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54A1" w:rsidRDefault="005834C8" w:rsidP="009A0003">
      <w:pPr>
        <w:rPr>
          <w:rFonts w:ascii="Arial" w:hAnsi="Arial" w:cs="Arial"/>
          <w:b/>
          <w:kern w:val="1"/>
          <w:sz w:val="20"/>
          <w:szCs w:val="20"/>
        </w:rPr>
      </w:pPr>
      <w:r>
        <w:rPr>
          <w:noProof/>
          <w:lang w:eastAsia="da-DK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page">
              <wp:posOffset>605790</wp:posOffset>
            </wp:positionH>
            <wp:positionV relativeFrom="page">
              <wp:posOffset>136525</wp:posOffset>
            </wp:positionV>
            <wp:extent cx="6317615" cy="799465"/>
            <wp:effectExtent l="0" t="0" r="0" b="0"/>
            <wp:wrapNone/>
            <wp:docPr id="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A0003" w:rsidRDefault="009A0003" w:rsidP="009A0003">
      <w:pPr>
        <w:rPr>
          <w:rFonts w:ascii="Arial" w:hAnsi="Arial" w:cs="Arial"/>
          <w:b/>
          <w:kern w:val="1"/>
          <w:sz w:val="20"/>
          <w:szCs w:val="20"/>
        </w:rPr>
      </w:pPr>
    </w:p>
    <w:p w:rsidR="009A0003" w:rsidRPr="00160825" w:rsidRDefault="00267D36" w:rsidP="009A0003">
      <w:pPr>
        <w:rPr>
          <w:rFonts w:ascii="Arial" w:hAnsi="Arial" w:cs="Arial"/>
          <w:b/>
          <w:color w:val="404040"/>
          <w:kern w:val="1"/>
          <w:sz w:val="20"/>
          <w:szCs w:val="20"/>
        </w:rPr>
      </w:pPr>
      <w:r>
        <w:rPr>
          <w:rFonts w:ascii="Arial" w:hAnsi="Arial" w:cs="Arial"/>
          <w:b/>
          <w:noProof/>
          <w:color w:val="404040"/>
          <w:kern w:val="1"/>
          <w:sz w:val="20"/>
          <w:szCs w:val="20"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margin-left:-5.75pt;margin-top:6.85pt;width:368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" filled="f" stroked="f">
            <v:textbox>
              <w:txbxContent>
                <w:p w:rsidR="00385FA8" w:rsidRPr="002C0E7D" w:rsidRDefault="00385FA8" w:rsidP="00385FA8">
                  <w:pPr>
                    <w:rPr>
                      <w:rFonts w:ascii="Arial" w:hAnsi="Arial" w:cs="Arial"/>
                      <w:b/>
                      <w:color w:val="808080"/>
                      <w:kern w:val="1"/>
                      <w:sz w:val="20"/>
                      <w:szCs w:val="20"/>
                    </w:rPr>
                  </w:pPr>
                  <w:r w:rsidRPr="002C0E7D">
                    <w:rPr>
                      <w:rFonts w:ascii="Arial" w:hAnsi="Arial" w:cs="Arial"/>
                      <w:b/>
                      <w:color w:val="808080"/>
                      <w:kern w:val="1"/>
                      <w:sz w:val="20"/>
                      <w:szCs w:val="20"/>
                    </w:rPr>
                    <w:t>So</w:t>
                  </w:r>
                  <w:r w:rsidR="00DF0F8F">
                    <w:rPr>
                      <w:rFonts w:ascii="Arial" w:hAnsi="Arial" w:cs="Arial"/>
                      <w:b/>
                      <w:color w:val="808080"/>
                      <w:kern w:val="1"/>
                      <w:sz w:val="20"/>
                      <w:szCs w:val="20"/>
                    </w:rPr>
                    <w:t xml:space="preserve">roptimist International </w:t>
                  </w:r>
                  <w:r w:rsidRPr="002C0E7D">
                    <w:rPr>
                      <w:rFonts w:ascii="Arial" w:hAnsi="Arial" w:cs="Arial"/>
                      <w:b/>
                      <w:color w:val="808080"/>
                      <w:kern w:val="1"/>
                      <w:sz w:val="20"/>
                      <w:szCs w:val="20"/>
                    </w:rPr>
                    <w:t xml:space="preserve">Rødding </w:t>
                  </w:r>
                  <w:r w:rsidR="00DF0F8F">
                    <w:rPr>
                      <w:rFonts w:ascii="Arial" w:hAnsi="Arial" w:cs="Arial"/>
                      <w:b/>
                      <w:color w:val="808080"/>
                      <w:kern w:val="1"/>
                      <w:sz w:val="20"/>
                      <w:szCs w:val="20"/>
                    </w:rPr>
                    <w:t>- Gram - Toftlund</w:t>
                  </w:r>
                  <w:r w:rsidRPr="002C0E7D">
                    <w:rPr>
                      <w:rFonts w:ascii="Arial" w:hAnsi="Arial" w:cs="Arial"/>
                      <w:b/>
                      <w:color w:val="808080"/>
                      <w:kern w:val="1"/>
                      <w:sz w:val="20"/>
                      <w:szCs w:val="20"/>
                    </w:rPr>
                    <w:t xml:space="preserve"> </w:t>
                  </w:r>
                </w:p>
                <w:p w:rsidR="00385FA8" w:rsidRDefault="00385FA8"/>
              </w:txbxContent>
            </v:textbox>
          </v:shape>
        </w:pict>
      </w:r>
      <w:r w:rsidR="009A0003" w:rsidRPr="00160825">
        <w:rPr>
          <w:rFonts w:ascii="Arial" w:hAnsi="Arial" w:cs="Arial"/>
          <w:b/>
          <w:color w:val="404040"/>
          <w:kern w:val="1"/>
          <w:sz w:val="20"/>
          <w:szCs w:val="20"/>
        </w:rPr>
        <w:t xml:space="preserve">     </w:t>
      </w:r>
    </w:p>
    <w:p w:rsidR="00BD1274" w:rsidRDefault="00D173FC" w:rsidP="00D173FC">
      <w:pPr>
        <w:pStyle w:val="Undertitel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</w:t>
      </w:r>
    </w:p>
    <w:p w:rsidR="00D97F1C" w:rsidRDefault="00683B1C" w:rsidP="00683B1C">
      <w:pPr>
        <w:tabs>
          <w:tab w:val="left" w:pos="7938"/>
        </w:tabs>
        <w:rPr>
          <w:rFonts w:cs="Times New Roman"/>
          <w:color w:val="000000"/>
          <w:lang w:val="fr-FR"/>
        </w:rPr>
      </w:pPr>
      <w:r>
        <w:rPr>
          <w:rFonts w:cs="Times New Roman"/>
          <w:color w:val="000000"/>
          <w:lang w:val="fr-FR"/>
        </w:rPr>
        <w:t xml:space="preserve"> </w:t>
      </w:r>
    </w:p>
    <w:p w:rsidR="00027E71" w:rsidRPr="00027E71" w:rsidRDefault="00027E71" w:rsidP="00683B1C">
      <w:pPr>
        <w:tabs>
          <w:tab w:val="left" w:pos="7938"/>
        </w:tabs>
        <w:rPr>
          <w:rFonts w:cs="Times New Roman"/>
          <w:color w:val="000000"/>
        </w:rPr>
      </w:pPr>
    </w:p>
    <w:p w:rsidR="002D12E4" w:rsidRDefault="002D12E4" w:rsidP="00683B1C">
      <w:pPr>
        <w:tabs>
          <w:tab w:val="left" w:pos="7938"/>
        </w:tabs>
        <w:rPr>
          <w:rFonts w:cs="Times New Roman"/>
          <w:color w:val="000000"/>
        </w:rPr>
      </w:pPr>
    </w:p>
    <w:p w:rsidR="00FF36B2" w:rsidRDefault="00E22729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noProof/>
          <w:lang w:eastAsia="da-DK"/>
        </w:rPr>
        <w:drawing>
          <wp:inline distT="0" distB="0" distL="0" distR="0">
            <wp:extent cx="853440" cy="853440"/>
            <wp:effectExtent l="0" t="0" r="3810" b="3810"/>
            <wp:docPr id="1615631080" name="Billede 1" descr="Ingen tilgængelig billedbeskrivel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en tilgængelig billedbeskrivels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</w:rPr>
        <w:t xml:space="preserve">                                                              </w:t>
      </w:r>
    </w:p>
    <w:p w:rsidR="00FF36B2" w:rsidRDefault="00FF36B2" w:rsidP="00683B1C">
      <w:pPr>
        <w:tabs>
          <w:tab w:val="left" w:pos="7938"/>
        </w:tabs>
        <w:rPr>
          <w:rFonts w:cs="Times New Roman"/>
          <w:color w:val="000000"/>
        </w:rPr>
      </w:pPr>
    </w:p>
    <w:p w:rsidR="002D12E4" w:rsidRDefault="00E22729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da-DK"/>
        </w:rPr>
        <w:drawing>
          <wp:inline distT="0" distB="0" distL="0" distR="0">
            <wp:extent cx="2708910" cy="3611880"/>
            <wp:effectExtent l="0" t="0" r="0" b="7620"/>
            <wp:docPr id="82649646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96461" name="Billede 8264964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759" cy="362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</w:rPr>
        <w:t xml:space="preserve">      </w:t>
      </w:r>
      <w:r>
        <w:rPr>
          <w:rFonts w:cs="Times New Roman"/>
          <w:noProof/>
          <w:color w:val="000000"/>
          <w:lang w:eastAsia="da-DK"/>
        </w:rPr>
        <w:drawing>
          <wp:inline distT="0" distB="0" distL="0" distR="0">
            <wp:extent cx="2708910" cy="3611880"/>
            <wp:effectExtent l="0" t="0" r="0" b="7620"/>
            <wp:docPr id="1301502606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02606" name="Billede 13015026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729" w:rsidRDefault="00E22729" w:rsidP="00683B1C">
      <w:pPr>
        <w:tabs>
          <w:tab w:val="left" w:pos="7938"/>
        </w:tabs>
        <w:rPr>
          <w:rFonts w:cs="Times New Roman"/>
          <w:b/>
          <w:bCs/>
          <w:sz w:val="28"/>
          <w:szCs w:val="28"/>
          <w:u w:val="single"/>
        </w:rPr>
      </w:pPr>
    </w:p>
    <w:p w:rsidR="00E22729" w:rsidRDefault="00C77867" w:rsidP="00683B1C">
      <w:pPr>
        <w:tabs>
          <w:tab w:val="left" w:pos="7938"/>
        </w:tabs>
        <w:rPr>
          <w:rFonts w:cs="Times New Roman"/>
          <w:b/>
          <w:bCs/>
          <w:sz w:val="28"/>
          <w:szCs w:val="28"/>
          <w:u w:val="single"/>
        </w:rPr>
      </w:pPr>
      <w:r w:rsidRPr="00E22729">
        <w:rPr>
          <w:rFonts w:cs="Times New Roman"/>
          <w:b/>
          <w:bCs/>
          <w:sz w:val="28"/>
          <w:szCs w:val="28"/>
          <w:u w:val="single"/>
        </w:rPr>
        <w:t>SOROPTIMISTER RØDDING-GRAM</w:t>
      </w:r>
      <w:r w:rsidR="00604613" w:rsidRPr="00E22729">
        <w:rPr>
          <w:rFonts w:cs="Times New Roman"/>
          <w:b/>
          <w:bCs/>
          <w:sz w:val="28"/>
          <w:szCs w:val="28"/>
          <w:u w:val="single"/>
        </w:rPr>
        <w:t xml:space="preserve">-TOFTLUND </w:t>
      </w:r>
      <w:r w:rsidR="00E22729">
        <w:rPr>
          <w:rFonts w:cs="Times New Roman"/>
          <w:b/>
          <w:bCs/>
          <w:sz w:val="28"/>
          <w:szCs w:val="28"/>
          <w:u w:val="single"/>
        </w:rPr>
        <w:t>afholder</w:t>
      </w:r>
      <w:r w:rsidR="00604613" w:rsidRPr="00E22729">
        <w:rPr>
          <w:rFonts w:cs="Times New Roman"/>
          <w:b/>
          <w:bCs/>
          <w:sz w:val="28"/>
          <w:szCs w:val="28"/>
          <w:u w:val="single"/>
        </w:rPr>
        <w:t xml:space="preserve"> </w:t>
      </w:r>
    </w:p>
    <w:p w:rsidR="00E22729" w:rsidRDefault="00E22729" w:rsidP="00683B1C">
      <w:pPr>
        <w:tabs>
          <w:tab w:val="left" w:pos="7938"/>
        </w:tabs>
        <w:rPr>
          <w:rFonts w:cs="Times New Roman"/>
          <w:b/>
          <w:bCs/>
          <w:sz w:val="28"/>
          <w:szCs w:val="28"/>
          <w:u w:val="single"/>
        </w:rPr>
      </w:pPr>
    </w:p>
    <w:p w:rsidR="00E22729" w:rsidRPr="00E22729" w:rsidRDefault="005A615D" w:rsidP="00683B1C">
      <w:pPr>
        <w:tabs>
          <w:tab w:val="left" w:pos="7938"/>
        </w:tabs>
        <w:rPr>
          <w:rFonts w:cs="Times New Roman"/>
          <w:b/>
          <w:bCs/>
          <w:sz w:val="28"/>
          <w:szCs w:val="28"/>
          <w:u w:val="single"/>
        </w:rPr>
      </w:pPr>
      <w:r w:rsidRPr="00E22729">
        <w:rPr>
          <w:rFonts w:cs="Times New Roman"/>
          <w:b/>
          <w:bCs/>
          <w:color w:val="EE0000"/>
          <w:sz w:val="28"/>
          <w:szCs w:val="28"/>
          <w:u w:val="single"/>
        </w:rPr>
        <w:t xml:space="preserve">ORANGE DAGE </w:t>
      </w:r>
      <w:r w:rsidR="00E22729" w:rsidRPr="00E22729">
        <w:rPr>
          <w:rFonts w:cs="Times New Roman"/>
          <w:b/>
          <w:bCs/>
          <w:color w:val="000000"/>
          <w:sz w:val="28"/>
          <w:szCs w:val="28"/>
          <w:u w:val="single"/>
        </w:rPr>
        <w:t>BÅDE i RØDDING, GRAM og JELS.</w:t>
      </w:r>
    </w:p>
    <w:p w:rsidR="007F437B" w:rsidRDefault="007F437B" w:rsidP="00683B1C">
      <w:pPr>
        <w:tabs>
          <w:tab w:val="left" w:pos="7938"/>
        </w:tabs>
        <w:rPr>
          <w:rFonts w:cs="Times New Roman"/>
          <w:color w:val="000000"/>
        </w:rPr>
      </w:pPr>
    </w:p>
    <w:p w:rsidR="007F437B" w:rsidRPr="00027E71" w:rsidRDefault="007F437B" w:rsidP="00683B1C">
      <w:pPr>
        <w:tabs>
          <w:tab w:val="left" w:pos="7938"/>
        </w:tabs>
        <w:rPr>
          <w:rFonts w:cs="Times New Roman"/>
          <w:color w:val="000000"/>
        </w:rPr>
      </w:pPr>
    </w:p>
    <w:p w:rsidR="00027E71" w:rsidRPr="00027E71" w:rsidRDefault="00027E71" w:rsidP="00683B1C">
      <w:pPr>
        <w:tabs>
          <w:tab w:val="left" w:pos="7938"/>
        </w:tabs>
        <w:rPr>
          <w:rFonts w:cs="Times New Roman"/>
          <w:color w:val="000000"/>
        </w:rPr>
      </w:pPr>
    </w:p>
    <w:p w:rsidR="00B46B18" w:rsidRDefault="00027E71" w:rsidP="00683B1C">
      <w:pPr>
        <w:tabs>
          <w:tab w:val="left" w:pos="7938"/>
        </w:tabs>
        <w:rPr>
          <w:rFonts w:cs="Times New Roman"/>
          <w:color w:val="000000"/>
        </w:rPr>
      </w:pPr>
      <w:r w:rsidRPr="00027E71">
        <w:rPr>
          <w:rFonts w:cs="Times New Roman"/>
          <w:color w:val="000000"/>
        </w:rPr>
        <w:t xml:space="preserve">På Enghavepladsen i Rødding </w:t>
      </w:r>
      <w:r w:rsidR="007E07FF">
        <w:rPr>
          <w:rFonts w:cs="Times New Roman"/>
          <w:color w:val="000000"/>
        </w:rPr>
        <w:t xml:space="preserve">vil der i perioden </w:t>
      </w:r>
      <w:r w:rsidRPr="00EE5833">
        <w:rPr>
          <w:rFonts w:cs="Times New Roman"/>
          <w:b/>
          <w:bCs/>
          <w:color w:val="000000"/>
        </w:rPr>
        <w:t xml:space="preserve">25/11 til </w:t>
      </w:r>
      <w:proofErr w:type="gramStart"/>
      <w:r w:rsidRPr="00EE5833">
        <w:rPr>
          <w:rFonts w:cs="Times New Roman"/>
          <w:b/>
          <w:bCs/>
          <w:color w:val="000000"/>
        </w:rPr>
        <w:t>10/12-</w:t>
      </w:r>
      <w:r w:rsidR="006E0C3E" w:rsidRPr="00EE5833">
        <w:rPr>
          <w:rFonts w:cs="Times New Roman"/>
          <w:b/>
          <w:bCs/>
          <w:color w:val="000000"/>
        </w:rPr>
        <w:t>2025</w:t>
      </w:r>
      <w:proofErr w:type="gramEnd"/>
      <w:r w:rsidRPr="00027E71">
        <w:rPr>
          <w:rFonts w:cs="Times New Roman"/>
          <w:color w:val="000000"/>
        </w:rPr>
        <w:t xml:space="preserve"> </w:t>
      </w:r>
      <w:r w:rsidR="00B46B18">
        <w:rPr>
          <w:rFonts w:cs="Times New Roman"/>
          <w:color w:val="000000"/>
        </w:rPr>
        <w:t xml:space="preserve">stå </w:t>
      </w:r>
      <w:r w:rsidRPr="00027E71">
        <w:rPr>
          <w:rFonts w:cs="Times New Roman"/>
          <w:color w:val="000000"/>
        </w:rPr>
        <w:t xml:space="preserve">et juletræ med </w:t>
      </w:r>
    </w:p>
    <w:p w:rsidR="00027E71" w:rsidRDefault="00027E71" w:rsidP="00683B1C">
      <w:pPr>
        <w:tabs>
          <w:tab w:val="left" w:pos="7938"/>
        </w:tabs>
        <w:rPr>
          <w:rFonts w:cs="Times New Roman"/>
          <w:color w:val="000000"/>
        </w:rPr>
      </w:pPr>
      <w:r w:rsidRPr="00027E71">
        <w:rPr>
          <w:rFonts w:cs="Times New Roman"/>
          <w:color w:val="000000"/>
        </w:rPr>
        <w:t xml:space="preserve">orange </w:t>
      </w:r>
      <w:r>
        <w:rPr>
          <w:rFonts w:cs="Times New Roman"/>
          <w:color w:val="000000"/>
        </w:rPr>
        <w:t>el</w:t>
      </w:r>
      <w:r w:rsidRPr="00027E71">
        <w:rPr>
          <w:rFonts w:cs="Times New Roman"/>
          <w:color w:val="000000"/>
        </w:rPr>
        <w:t>pærer – de fleste vil nok undre sig over dette.</w:t>
      </w:r>
    </w:p>
    <w:p w:rsidR="00027E71" w:rsidRDefault="00027E71" w:rsidP="00683B1C">
      <w:pPr>
        <w:tabs>
          <w:tab w:val="left" w:pos="7938"/>
        </w:tabs>
        <w:rPr>
          <w:rFonts w:cs="Times New Roman"/>
          <w:color w:val="000000"/>
        </w:rPr>
      </w:pPr>
    </w:p>
    <w:p w:rsidR="00027E71" w:rsidRPr="006E0C3E" w:rsidRDefault="00027E71" w:rsidP="00683B1C">
      <w:pPr>
        <w:tabs>
          <w:tab w:val="left" w:pos="7938"/>
        </w:tabs>
        <w:rPr>
          <w:rFonts w:cs="Times New Roman"/>
          <w:b/>
          <w:bCs/>
          <w:color w:val="000000"/>
        </w:rPr>
      </w:pPr>
      <w:r w:rsidRPr="006E0C3E">
        <w:rPr>
          <w:rFonts w:cs="Times New Roman"/>
          <w:b/>
          <w:bCs/>
          <w:color w:val="000000"/>
        </w:rPr>
        <w:t>Det orange lys symboliserer</w:t>
      </w:r>
      <w:r w:rsidR="00CC0066" w:rsidRPr="006E0C3E">
        <w:rPr>
          <w:rFonts w:cs="Times New Roman"/>
          <w:b/>
          <w:bCs/>
          <w:color w:val="000000"/>
        </w:rPr>
        <w:t xml:space="preserve"> de </w:t>
      </w:r>
      <w:r w:rsidR="00164B81" w:rsidRPr="006E0C3E">
        <w:rPr>
          <w:rFonts w:cs="Times New Roman"/>
          <w:b/>
          <w:bCs/>
          <w:color w:val="000000"/>
        </w:rPr>
        <w:t xml:space="preserve">16 </w:t>
      </w:r>
      <w:r w:rsidR="00CC0066" w:rsidRPr="006E0C3E">
        <w:rPr>
          <w:rFonts w:cs="Times New Roman"/>
          <w:b/>
          <w:bCs/>
          <w:color w:val="000000"/>
        </w:rPr>
        <w:t xml:space="preserve">ORANGE DAGE, som er dagene fra d. 25.november - FN´s internationale dag for </w:t>
      </w:r>
      <w:r w:rsidRPr="006E0C3E">
        <w:rPr>
          <w:rFonts w:cs="Times New Roman"/>
          <w:b/>
          <w:bCs/>
          <w:color w:val="000000"/>
        </w:rPr>
        <w:t>afskaffelse af vold mod kvinder</w:t>
      </w:r>
      <w:r w:rsidR="00CC0066" w:rsidRPr="006E0C3E">
        <w:rPr>
          <w:rFonts w:cs="Times New Roman"/>
          <w:b/>
          <w:bCs/>
          <w:color w:val="000000"/>
        </w:rPr>
        <w:t xml:space="preserve"> - til d. 10. december -</w:t>
      </w:r>
      <w:r w:rsidR="003053FE" w:rsidRPr="006E0C3E">
        <w:rPr>
          <w:rFonts w:cs="Times New Roman"/>
          <w:b/>
          <w:bCs/>
          <w:color w:val="000000"/>
        </w:rPr>
        <w:t xml:space="preserve"> </w:t>
      </w:r>
      <w:r w:rsidR="00CC0066" w:rsidRPr="006E0C3E">
        <w:rPr>
          <w:rFonts w:cs="Times New Roman"/>
          <w:b/>
          <w:bCs/>
          <w:color w:val="000000"/>
        </w:rPr>
        <w:t xml:space="preserve">FN´s </w:t>
      </w:r>
      <w:r w:rsidR="00EE5833">
        <w:rPr>
          <w:rFonts w:cs="Times New Roman"/>
          <w:b/>
          <w:bCs/>
          <w:color w:val="000000"/>
        </w:rPr>
        <w:t>I</w:t>
      </w:r>
      <w:r w:rsidR="00CC0066" w:rsidRPr="006E0C3E">
        <w:rPr>
          <w:rFonts w:cs="Times New Roman"/>
          <w:b/>
          <w:bCs/>
          <w:color w:val="000000"/>
        </w:rPr>
        <w:t xml:space="preserve">nternationale Menneskerettighedsdag. </w:t>
      </w:r>
    </w:p>
    <w:p w:rsidR="006F23F2" w:rsidRDefault="006F23F2" w:rsidP="00683B1C">
      <w:pPr>
        <w:tabs>
          <w:tab w:val="left" w:pos="7938"/>
        </w:tabs>
        <w:rPr>
          <w:rFonts w:cs="Times New Roman"/>
          <w:color w:val="000000"/>
        </w:rPr>
      </w:pPr>
    </w:p>
    <w:p w:rsidR="006F23F2" w:rsidRDefault="006F23F2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Også i Gram </w:t>
      </w:r>
      <w:r w:rsidR="00EE5833">
        <w:rPr>
          <w:rFonts w:cs="Times New Roman"/>
          <w:color w:val="000000"/>
        </w:rPr>
        <w:t>mellem</w:t>
      </w:r>
      <w:r>
        <w:rPr>
          <w:rFonts w:cs="Times New Roman"/>
          <w:color w:val="000000"/>
        </w:rPr>
        <w:t xml:space="preserve"> Røde kors-</w:t>
      </w:r>
      <w:r w:rsidR="00EE5833">
        <w:rPr>
          <w:rFonts w:cs="Times New Roman"/>
          <w:color w:val="000000"/>
        </w:rPr>
        <w:t>butikken og Apoteket</w:t>
      </w:r>
      <w:r>
        <w:rPr>
          <w:rFonts w:cs="Times New Roman"/>
          <w:color w:val="000000"/>
        </w:rPr>
        <w:t xml:space="preserve"> vil et orange juletræ, henvise til Orange dage.</w:t>
      </w:r>
      <w:r w:rsidR="00EE5833">
        <w:rPr>
          <w:rFonts w:cs="Times New Roman"/>
          <w:color w:val="000000"/>
        </w:rPr>
        <w:t xml:space="preserve">  På apoteket finder </w:t>
      </w:r>
      <w:proofErr w:type="gramStart"/>
      <w:r w:rsidR="00EE5833">
        <w:rPr>
          <w:rFonts w:cs="Times New Roman"/>
          <w:color w:val="000000"/>
        </w:rPr>
        <w:t>du  informations</w:t>
      </w:r>
      <w:proofErr w:type="gramEnd"/>
      <w:r w:rsidR="00EE5833">
        <w:rPr>
          <w:rFonts w:cs="Times New Roman"/>
          <w:color w:val="000000"/>
        </w:rPr>
        <w:t>-flyers, som du kan tage med hjem.</w:t>
      </w:r>
    </w:p>
    <w:p w:rsidR="006F23F2" w:rsidRDefault="006F23F2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Ved Thorhallen i Jels kan </w:t>
      </w:r>
      <w:r w:rsidR="00EE5833">
        <w:rPr>
          <w:rFonts w:cs="Times New Roman"/>
          <w:color w:val="000000"/>
        </w:rPr>
        <w:t>du</w:t>
      </w:r>
      <w:r>
        <w:rPr>
          <w:rFonts w:cs="Times New Roman"/>
          <w:color w:val="000000"/>
        </w:rPr>
        <w:t xml:space="preserve"> i år ligeledes </w:t>
      </w:r>
      <w:r w:rsidR="00EE5833">
        <w:rPr>
          <w:rFonts w:cs="Times New Roman"/>
          <w:color w:val="000000"/>
        </w:rPr>
        <w:t>se</w:t>
      </w:r>
      <w:r>
        <w:rPr>
          <w:rFonts w:cs="Times New Roman"/>
          <w:color w:val="000000"/>
        </w:rPr>
        <w:t xml:space="preserve"> et orange pyntet juletræ.</w:t>
      </w:r>
    </w:p>
    <w:p w:rsidR="006F23F2" w:rsidRDefault="006F23F2" w:rsidP="00683B1C">
      <w:pPr>
        <w:tabs>
          <w:tab w:val="left" w:pos="7938"/>
        </w:tabs>
        <w:rPr>
          <w:rFonts w:cs="Times New Roman"/>
          <w:color w:val="000000"/>
        </w:rPr>
      </w:pPr>
    </w:p>
    <w:p w:rsidR="00E22729" w:rsidRDefault="006F23F2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De tre træer i byerne </w:t>
      </w:r>
      <w:proofErr w:type="gramStart"/>
      <w:r>
        <w:rPr>
          <w:rFonts w:cs="Times New Roman"/>
          <w:color w:val="000000"/>
        </w:rPr>
        <w:t xml:space="preserve">er </w:t>
      </w:r>
      <w:r w:rsidR="00EE5833">
        <w:rPr>
          <w:rFonts w:cs="Times New Roman"/>
          <w:color w:val="000000"/>
        </w:rPr>
        <w:t>har</w:t>
      </w:r>
      <w:proofErr w:type="gramEnd"/>
      <w:r w:rsidR="00EE5833">
        <w:rPr>
          <w:rFonts w:cs="Times New Roman"/>
          <w:color w:val="000000"/>
        </w:rPr>
        <w:t xml:space="preserve"> </w:t>
      </w:r>
      <w:r w:rsidR="006E0C3E">
        <w:rPr>
          <w:rFonts w:cs="Times New Roman"/>
          <w:color w:val="000000"/>
        </w:rPr>
        <w:t>o</w:t>
      </w:r>
      <w:r w:rsidR="00E22729">
        <w:rPr>
          <w:rFonts w:cs="Times New Roman"/>
          <w:color w:val="000000"/>
        </w:rPr>
        <w:t xml:space="preserve">range pærer eller </w:t>
      </w:r>
      <w:r>
        <w:rPr>
          <w:rFonts w:cs="Times New Roman"/>
          <w:color w:val="000000"/>
        </w:rPr>
        <w:t>orange sløjf</w:t>
      </w:r>
      <w:r w:rsidR="00E22729">
        <w:rPr>
          <w:rFonts w:cs="Times New Roman"/>
          <w:color w:val="000000"/>
        </w:rPr>
        <w:t xml:space="preserve">er i tyl, </w:t>
      </w:r>
      <w:r>
        <w:rPr>
          <w:rFonts w:cs="Times New Roman"/>
          <w:color w:val="000000"/>
        </w:rPr>
        <w:t xml:space="preserve">hjerter med Soroptimist logo og budskabet om temaet ”Vold mod kvinder”. </w:t>
      </w:r>
    </w:p>
    <w:p w:rsidR="006F23F2" w:rsidRDefault="006F23F2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Der vil være info-folder</w:t>
      </w:r>
      <w:r w:rsidR="00E22729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 xml:space="preserve"> på selve træet, plus</w:t>
      </w:r>
      <w:r w:rsidR="00E22729">
        <w:rPr>
          <w:rFonts w:cs="Times New Roman"/>
          <w:color w:val="000000"/>
        </w:rPr>
        <w:t xml:space="preserve"> en henvisning til, at man kan tage en folder med hjem fra Franks butik ved disken (Rødding), fra Røde Kors butikken ved disken</w:t>
      </w:r>
      <w:r w:rsidR="006E0C3E">
        <w:rPr>
          <w:rFonts w:cs="Times New Roman"/>
          <w:color w:val="000000"/>
        </w:rPr>
        <w:t xml:space="preserve"> </w:t>
      </w:r>
      <w:r w:rsidR="00E22729">
        <w:rPr>
          <w:rFonts w:cs="Times New Roman"/>
          <w:color w:val="000000"/>
        </w:rPr>
        <w:t>(Gram) og fra Thorhallens caf</w:t>
      </w:r>
      <w:r w:rsidR="006E0C3E">
        <w:rPr>
          <w:rFonts w:cs="Times New Roman"/>
          <w:color w:val="000000"/>
        </w:rPr>
        <w:t>é</w:t>
      </w:r>
      <w:r w:rsidR="00E22729">
        <w:rPr>
          <w:rFonts w:cs="Times New Roman"/>
          <w:color w:val="000000"/>
        </w:rPr>
        <w:t xml:space="preserve"> (Jels).</w:t>
      </w:r>
    </w:p>
    <w:p w:rsidR="00CC0066" w:rsidRDefault="00CC0066" w:rsidP="00683B1C">
      <w:pPr>
        <w:tabs>
          <w:tab w:val="left" w:pos="7938"/>
        </w:tabs>
        <w:rPr>
          <w:rFonts w:cs="Times New Roman"/>
          <w:color w:val="000000"/>
        </w:rPr>
      </w:pPr>
    </w:p>
    <w:p w:rsidR="001D38E3" w:rsidRDefault="001D38E3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Lørdag d. </w:t>
      </w:r>
      <w:proofErr w:type="gramStart"/>
      <w:r w:rsidR="006E0C3E">
        <w:rPr>
          <w:rFonts w:cs="Times New Roman"/>
          <w:color w:val="000000"/>
        </w:rPr>
        <w:t>29/11-2025</w:t>
      </w:r>
      <w:proofErr w:type="gramEnd"/>
      <w:r>
        <w:rPr>
          <w:rFonts w:cs="Times New Roman"/>
          <w:color w:val="000000"/>
        </w:rPr>
        <w:t xml:space="preserve"> </w:t>
      </w:r>
      <w:r w:rsidR="006E0C3E">
        <w:rPr>
          <w:rFonts w:cs="Times New Roman"/>
          <w:color w:val="000000"/>
        </w:rPr>
        <w:t xml:space="preserve">vil </w:t>
      </w:r>
      <w:proofErr w:type="spellStart"/>
      <w:r w:rsidR="00CC0066">
        <w:rPr>
          <w:rFonts w:cs="Times New Roman"/>
          <w:color w:val="000000"/>
        </w:rPr>
        <w:t>Soroptimisterne</w:t>
      </w:r>
      <w:proofErr w:type="spellEnd"/>
      <w:r w:rsidR="00CC006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i </w:t>
      </w:r>
      <w:r w:rsidR="006E0C3E">
        <w:rPr>
          <w:rFonts w:cs="Times New Roman"/>
          <w:color w:val="000000"/>
        </w:rPr>
        <w:t xml:space="preserve">hele </w:t>
      </w:r>
      <w:r>
        <w:rPr>
          <w:rFonts w:cs="Times New Roman"/>
          <w:color w:val="000000"/>
        </w:rPr>
        <w:t>Danmark</w:t>
      </w:r>
      <w:r w:rsidR="006632E3">
        <w:rPr>
          <w:rFonts w:cs="Times New Roman"/>
          <w:color w:val="000000"/>
        </w:rPr>
        <w:t xml:space="preserve"> (SI) </w:t>
      </w:r>
      <w:r>
        <w:rPr>
          <w:rFonts w:cs="Times New Roman"/>
          <w:color w:val="000000"/>
        </w:rPr>
        <w:t>markere de ORANGE DAGE.</w:t>
      </w:r>
    </w:p>
    <w:p w:rsidR="001D38E3" w:rsidRDefault="001D38E3" w:rsidP="00683B1C">
      <w:pPr>
        <w:tabs>
          <w:tab w:val="left" w:pos="7938"/>
        </w:tabs>
        <w:rPr>
          <w:rFonts w:cs="Times New Roman"/>
          <w:b/>
          <w:bCs/>
          <w:color w:val="000000"/>
          <w:u w:val="single"/>
        </w:rPr>
      </w:pPr>
      <w:r w:rsidRPr="006E0C3E">
        <w:rPr>
          <w:rFonts w:cs="Times New Roman"/>
          <w:b/>
          <w:bCs/>
          <w:color w:val="000000"/>
          <w:u w:val="single"/>
        </w:rPr>
        <w:t xml:space="preserve">I tråd med dette vil </w:t>
      </w:r>
      <w:r w:rsidR="00993049" w:rsidRPr="006E0C3E">
        <w:rPr>
          <w:rFonts w:cs="Times New Roman"/>
          <w:b/>
          <w:bCs/>
          <w:color w:val="000000"/>
          <w:u w:val="single"/>
        </w:rPr>
        <w:t>SI</w:t>
      </w:r>
      <w:r w:rsidRPr="006E0C3E">
        <w:rPr>
          <w:rFonts w:cs="Times New Roman"/>
          <w:b/>
          <w:bCs/>
          <w:color w:val="000000"/>
          <w:u w:val="single"/>
        </w:rPr>
        <w:t xml:space="preserve"> </w:t>
      </w:r>
      <w:r w:rsidR="00CC0066" w:rsidRPr="006E0C3E">
        <w:rPr>
          <w:rFonts w:cs="Times New Roman"/>
          <w:b/>
          <w:bCs/>
          <w:color w:val="000000"/>
          <w:u w:val="single"/>
        </w:rPr>
        <w:t xml:space="preserve">Rødding-Gram-Toftlund </w:t>
      </w:r>
      <w:r w:rsidR="00C06BAF" w:rsidRPr="006E0C3E">
        <w:rPr>
          <w:rFonts w:cs="Times New Roman"/>
          <w:b/>
          <w:bCs/>
          <w:color w:val="000000"/>
          <w:u w:val="single"/>
        </w:rPr>
        <w:t xml:space="preserve">denne </w:t>
      </w:r>
      <w:r w:rsidR="00CC0066" w:rsidRPr="006E0C3E">
        <w:rPr>
          <w:rFonts w:cs="Times New Roman"/>
          <w:b/>
          <w:bCs/>
          <w:color w:val="000000"/>
          <w:u w:val="single"/>
        </w:rPr>
        <w:t>lørdag</w:t>
      </w:r>
      <w:r w:rsidR="00C06BAF" w:rsidRPr="006E0C3E">
        <w:rPr>
          <w:rFonts w:cs="Times New Roman"/>
          <w:b/>
          <w:bCs/>
          <w:color w:val="000000"/>
          <w:u w:val="single"/>
        </w:rPr>
        <w:t xml:space="preserve"> sætte ekstra fokus på event</w:t>
      </w:r>
      <w:r w:rsidR="00993049" w:rsidRPr="006E0C3E">
        <w:rPr>
          <w:rFonts w:cs="Times New Roman"/>
          <w:b/>
          <w:bCs/>
          <w:color w:val="000000"/>
          <w:u w:val="single"/>
        </w:rPr>
        <w:t>et</w:t>
      </w:r>
      <w:r w:rsidR="00CC0066" w:rsidRPr="006E0C3E">
        <w:rPr>
          <w:rFonts w:cs="Times New Roman"/>
          <w:b/>
          <w:bCs/>
          <w:color w:val="000000"/>
          <w:u w:val="single"/>
        </w:rPr>
        <w:t xml:space="preserve"> </w:t>
      </w:r>
      <w:r w:rsidR="00E22729" w:rsidRPr="006E0C3E">
        <w:rPr>
          <w:rFonts w:cs="Times New Roman"/>
          <w:b/>
          <w:bCs/>
          <w:color w:val="000000"/>
          <w:u w:val="single"/>
        </w:rPr>
        <w:t xml:space="preserve">i Rødding </w:t>
      </w:r>
      <w:r w:rsidR="00CC0066" w:rsidRPr="006E0C3E">
        <w:rPr>
          <w:rFonts w:cs="Times New Roman"/>
          <w:b/>
          <w:bCs/>
          <w:color w:val="000000"/>
          <w:u w:val="single"/>
        </w:rPr>
        <w:t>mellem kl.</w:t>
      </w:r>
      <w:r w:rsidR="006E0C3E" w:rsidRPr="006E0C3E">
        <w:rPr>
          <w:rFonts w:cs="Times New Roman"/>
          <w:b/>
          <w:bCs/>
          <w:color w:val="000000"/>
          <w:u w:val="single"/>
        </w:rPr>
        <w:t xml:space="preserve"> 16 – 18.30</w:t>
      </w:r>
      <w:r w:rsidR="00CC0066" w:rsidRPr="006E0C3E">
        <w:rPr>
          <w:rFonts w:cs="Times New Roman"/>
          <w:b/>
          <w:bCs/>
          <w:color w:val="000000"/>
          <w:u w:val="single"/>
        </w:rPr>
        <w:t xml:space="preserve"> ved at være til</w:t>
      </w:r>
      <w:r w:rsidR="00BF07D1" w:rsidRPr="006E0C3E">
        <w:rPr>
          <w:rFonts w:cs="Times New Roman"/>
          <w:b/>
          <w:bCs/>
          <w:color w:val="000000"/>
          <w:u w:val="single"/>
        </w:rPr>
        <w:t xml:space="preserve"> </w:t>
      </w:r>
      <w:r w:rsidR="00CC0066" w:rsidRPr="006E0C3E">
        <w:rPr>
          <w:rFonts w:cs="Times New Roman"/>
          <w:b/>
          <w:bCs/>
          <w:color w:val="000000"/>
          <w:u w:val="single"/>
        </w:rPr>
        <w:t>stede på Enghavepladsen</w:t>
      </w:r>
      <w:r w:rsidR="006E0C3E">
        <w:rPr>
          <w:rFonts w:cs="Times New Roman"/>
          <w:b/>
          <w:bCs/>
          <w:color w:val="000000"/>
          <w:u w:val="single"/>
        </w:rPr>
        <w:t>,</w:t>
      </w:r>
    </w:p>
    <w:p w:rsidR="006E0C3E" w:rsidRPr="006E0C3E" w:rsidRDefault="006E0C3E" w:rsidP="00683B1C">
      <w:pPr>
        <w:tabs>
          <w:tab w:val="left" w:pos="7938"/>
        </w:tabs>
        <w:rPr>
          <w:rFonts w:cs="Times New Roman"/>
          <w:b/>
          <w:bCs/>
          <w:color w:val="000000"/>
          <w:u w:val="single"/>
        </w:rPr>
      </w:pPr>
      <w:proofErr w:type="gramStart"/>
      <w:r>
        <w:rPr>
          <w:rFonts w:cs="Times New Roman"/>
          <w:b/>
          <w:bCs/>
          <w:color w:val="000000"/>
          <w:u w:val="single"/>
        </w:rPr>
        <w:t>når julemanden vækkes.</w:t>
      </w:r>
      <w:proofErr w:type="gramEnd"/>
    </w:p>
    <w:p w:rsidR="00E22729" w:rsidRDefault="00E22729" w:rsidP="00683B1C">
      <w:pPr>
        <w:tabs>
          <w:tab w:val="left" w:pos="7938"/>
        </w:tabs>
        <w:rPr>
          <w:rFonts w:cs="Times New Roman"/>
          <w:color w:val="000000"/>
        </w:rPr>
      </w:pPr>
    </w:p>
    <w:p w:rsidR="00CC0066" w:rsidRDefault="00EF4776" w:rsidP="00683B1C">
      <w:pPr>
        <w:tabs>
          <w:tab w:val="left" w:pos="7938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>SI</w:t>
      </w:r>
      <w:r w:rsidR="001D38E3">
        <w:rPr>
          <w:rFonts w:cs="Times New Roman"/>
          <w:color w:val="000000"/>
        </w:rPr>
        <w:t xml:space="preserve"> arbejder ud</w:t>
      </w:r>
      <w:r w:rsidR="00C06BAF">
        <w:rPr>
          <w:rFonts w:cs="Times New Roman"/>
          <w:color w:val="000000"/>
        </w:rPr>
        <w:t xml:space="preserve"> </w:t>
      </w:r>
      <w:r w:rsidR="001D38E3">
        <w:rPr>
          <w:rFonts w:cs="Times New Roman"/>
          <w:color w:val="000000"/>
        </w:rPr>
        <w:t>fra FN´s 17 Verdensmål, hvor det 5. Verdensmål beskriver ligestilling mellem kønnene og afskaffelse af alle former for vold mod kvinder og piger.</w:t>
      </w:r>
    </w:p>
    <w:p w:rsidR="00D30581" w:rsidRDefault="00D30581" w:rsidP="00683B1C">
      <w:pPr>
        <w:tabs>
          <w:tab w:val="left" w:pos="7938"/>
        </w:tabs>
        <w:rPr>
          <w:rFonts w:cs="Times New Roman"/>
          <w:color w:val="000000"/>
        </w:rPr>
      </w:pPr>
    </w:p>
    <w:p w:rsidR="008A6120" w:rsidRPr="00B54E7B" w:rsidRDefault="008A6120" w:rsidP="00683B1C">
      <w:pPr>
        <w:tabs>
          <w:tab w:val="left" w:pos="7938"/>
        </w:tabs>
        <w:rPr>
          <w:rFonts w:cs="Times New Roman"/>
          <w:color w:val="000000"/>
        </w:rPr>
      </w:pPr>
      <w:r w:rsidRPr="00B54E7B">
        <w:rPr>
          <w:rFonts w:cs="Times New Roman"/>
          <w:color w:val="000000"/>
        </w:rPr>
        <w:t>FAKTA</w:t>
      </w:r>
      <w:r w:rsidR="00004418">
        <w:rPr>
          <w:rFonts w:cs="Times New Roman"/>
          <w:color w:val="000000"/>
        </w:rPr>
        <w:t xml:space="preserve"> I DANMARK</w:t>
      </w:r>
      <w:r w:rsidRPr="00B54E7B">
        <w:rPr>
          <w:rFonts w:cs="Times New Roman"/>
          <w:color w:val="000000"/>
        </w:rPr>
        <w:t>:</w:t>
      </w:r>
    </w:p>
    <w:p w:rsidR="00D30581" w:rsidRPr="00B54E7B" w:rsidRDefault="008A6120" w:rsidP="00574CDD">
      <w:pPr>
        <w:pStyle w:val="Listeafsnit"/>
        <w:numPr>
          <w:ilvl w:val="0"/>
          <w:numId w:val="3"/>
        </w:numPr>
        <w:tabs>
          <w:tab w:val="left" w:pos="7938"/>
        </w:tabs>
        <w:rPr>
          <w:rFonts w:ascii="Times New Roman" w:hAnsi="Times New Roman"/>
          <w:color w:val="000000"/>
          <w:sz w:val="24"/>
          <w:szCs w:val="24"/>
        </w:rPr>
      </w:pPr>
      <w:r w:rsidRPr="00B54E7B">
        <w:rPr>
          <w:rFonts w:ascii="Times New Roman" w:hAnsi="Times New Roman"/>
          <w:color w:val="000000"/>
          <w:sz w:val="24"/>
          <w:szCs w:val="24"/>
        </w:rPr>
        <w:t>38.000 kvinder</w:t>
      </w:r>
      <w:r w:rsidR="00117111">
        <w:rPr>
          <w:rFonts w:ascii="Times New Roman" w:hAnsi="Times New Roman"/>
          <w:color w:val="000000"/>
          <w:sz w:val="24"/>
          <w:szCs w:val="24"/>
        </w:rPr>
        <w:t xml:space="preserve"> udsættes</w:t>
      </w:r>
      <w:r w:rsidRPr="00B54E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4CDD" w:rsidRPr="00B54E7B">
        <w:rPr>
          <w:rFonts w:ascii="Times New Roman" w:hAnsi="Times New Roman"/>
          <w:color w:val="000000"/>
          <w:sz w:val="24"/>
          <w:szCs w:val="24"/>
        </w:rPr>
        <w:t>hvert år for partnervold</w:t>
      </w:r>
      <w:r w:rsidR="000A6B1B">
        <w:rPr>
          <w:rFonts w:ascii="Times New Roman" w:hAnsi="Times New Roman"/>
          <w:color w:val="000000"/>
          <w:sz w:val="24"/>
          <w:szCs w:val="24"/>
        </w:rPr>
        <w:t>.</w:t>
      </w:r>
    </w:p>
    <w:p w:rsidR="00574CDD" w:rsidRPr="00B54E7B" w:rsidRDefault="00574CDD" w:rsidP="00574CDD">
      <w:pPr>
        <w:pStyle w:val="Listeafsnit"/>
        <w:numPr>
          <w:ilvl w:val="0"/>
          <w:numId w:val="3"/>
        </w:numPr>
        <w:tabs>
          <w:tab w:val="left" w:pos="7938"/>
        </w:tabs>
        <w:rPr>
          <w:rFonts w:ascii="Times New Roman" w:hAnsi="Times New Roman"/>
          <w:color w:val="000000"/>
          <w:sz w:val="24"/>
          <w:szCs w:val="24"/>
        </w:rPr>
      </w:pPr>
      <w:r w:rsidRPr="00B54E7B">
        <w:rPr>
          <w:rFonts w:ascii="Times New Roman" w:hAnsi="Times New Roman"/>
          <w:color w:val="000000"/>
          <w:sz w:val="24"/>
          <w:szCs w:val="24"/>
        </w:rPr>
        <w:t>Ca</w:t>
      </w:r>
      <w:r w:rsidR="00C24A1B" w:rsidRPr="00B54E7B">
        <w:rPr>
          <w:rFonts w:ascii="Times New Roman" w:hAnsi="Times New Roman"/>
          <w:color w:val="000000"/>
          <w:sz w:val="24"/>
          <w:szCs w:val="24"/>
        </w:rPr>
        <w:t>. 10 kvinder dræbes hvert år af en partner eller ekspartner</w:t>
      </w:r>
      <w:r w:rsidR="00B54E7B" w:rsidRPr="00B54E7B">
        <w:rPr>
          <w:rFonts w:ascii="Times New Roman" w:hAnsi="Times New Roman"/>
          <w:color w:val="000000"/>
          <w:sz w:val="24"/>
          <w:szCs w:val="24"/>
        </w:rPr>
        <w:t>.</w:t>
      </w:r>
    </w:p>
    <w:p w:rsidR="00B54E7B" w:rsidRDefault="00910403" w:rsidP="00574CDD">
      <w:pPr>
        <w:pStyle w:val="Listeafsnit"/>
        <w:numPr>
          <w:ilvl w:val="0"/>
          <w:numId w:val="3"/>
        </w:numPr>
        <w:tabs>
          <w:tab w:val="left" w:pos="7938"/>
        </w:tabs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910403">
        <w:rPr>
          <w:rFonts w:ascii="Times New Roman" w:hAnsi="Times New Roman"/>
          <w:color w:val="000000"/>
          <w:sz w:val="24"/>
          <w:szCs w:val="24"/>
        </w:rPr>
        <w:t>Årligt tager 2000 kvinder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86D03">
        <w:rPr>
          <w:rFonts w:ascii="Times New Roman" w:hAnsi="Times New Roman"/>
          <w:color w:val="000000"/>
          <w:sz w:val="24"/>
          <w:szCs w:val="24"/>
          <w:lang w:eastAsia="ar-SA"/>
        </w:rPr>
        <w:t>på krisecenter. Af dem har ca</w:t>
      </w:r>
      <w:r w:rsidR="00501F3C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="00386D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="00386D03">
        <w:rPr>
          <w:rFonts w:ascii="Times New Roman" w:hAnsi="Times New Roman"/>
          <w:color w:val="000000"/>
          <w:sz w:val="24"/>
          <w:szCs w:val="24"/>
          <w:lang w:eastAsia="ar-SA"/>
        </w:rPr>
        <w:t>55%</w:t>
      </w:r>
      <w:proofErr w:type="gramEnd"/>
      <w:r w:rsidRPr="009104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501F3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været udsat for vold i over </w:t>
      </w:r>
      <w:r w:rsidR="00A0600B">
        <w:rPr>
          <w:rFonts w:ascii="Times New Roman" w:hAnsi="Times New Roman"/>
          <w:color w:val="000000"/>
          <w:sz w:val="24"/>
          <w:szCs w:val="24"/>
          <w:lang w:eastAsia="ar-SA"/>
        </w:rPr>
        <w:t>tre</w:t>
      </w:r>
      <w:r w:rsidR="00501F3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år</w:t>
      </w:r>
      <w:r w:rsidR="004A1D0E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45532E" w:rsidRDefault="004A1D0E" w:rsidP="00574CDD">
      <w:pPr>
        <w:pStyle w:val="Listeafsnit"/>
        <w:numPr>
          <w:ilvl w:val="0"/>
          <w:numId w:val="3"/>
        </w:numPr>
        <w:tabs>
          <w:tab w:val="left" w:pos="7938"/>
        </w:tabs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Hver 10. unge pige under 24 år </w:t>
      </w:r>
      <w:r w:rsidR="003911D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har været udsat </w:t>
      </w:r>
      <w:r w:rsidR="0045532E">
        <w:rPr>
          <w:rFonts w:ascii="Times New Roman" w:hAnsi="Times New Roman"/>
          <w:color w:val="000000"/>
          <w:sz w:val="24"/>
          <w:szCs w:val="24"/>
          <w:lang w:eastAsia="ar-SA"/>
        </w:rPr>
        <w:t>for vold fra en nuværende eller tidligere kæreste.</w:t>
      </w:r>
    </w:p>
    <w:p w:rsidR="004A1D0E" w:rsidRDefault="0045532E" w:rsidP="00574CDD">
      <w:pPr>
        <w:pStyle w:val="Listeafsnit"/>
        <w:numPr>
          <w:ilvl w:val="0"/>
          <w:numId w:val="3"/>
        </w:numPr>
        <w:tabs>
          <w:tab w:val="left" w:pos="7938"/>
        </w:tabs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En ud af </w:t>
      </w:r>
      <w:r w:rsidR="00A0600B">
        <w:rPr>
          <w:rFonts w:ascii="Times New Roman" w:hAnsi="Times New Roman"/>
          <w:color w:val="000000"/>
          <w:sz w:val="24"/>
          <w:szCs w:val="24"/>
          <w:lang w:eastAsia="ar-SA"/>
        </w:rPr>
        <w:t>fem danske kvinder oplever chikane på nettet</w:t>
      </w:r>
      <w:r w:rsidR="006E0C3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</w:t>
      </w:r>
      <w:proofErr w:type="spellStart"/>
      <w:r w:rsidR="006E0C3E">
        <w:rPr>
          <w:rFonts w:ascii="Times New Roman" w:hAnsi="Times New Roman"/>
          <w:color w:val="000000"/>
          <w:sz w:val="24"/>
          <w:szCs w:val="24"/>
          <w:lang w:eastAsia="ar-SA"/>
        </w:rPr>
        <w:t>cybervold</w:t>
      </w:r>
      <w:proofErr w:type="spellEnd"/>
      <w:r w:rsidR="006E0C3E">
        <w:rPr>
          <w:rFonts w:ascii="Times New Roman" w:hAnsi="Times New Roman"/>
          <w:color w:val="000000"/>
          <w:sz w:val="24"/>
          <w:szCs w:val="24"/>
          <w:lang w:eastAsia="ar-SA"/>
        </w:rPr>
        <w:t>).</w:t>
      </w:r>
      <w:r w:rsidR="004A1D0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9A18C3" w:rsidRDefault="009A18C3" w:rsidP="000A6B1B">
      <w:pPr>
        <w:tabs>
          <w:tab w:val="left" w:pos="7938"/>
        </w:tabs>
        <w:rPr>
          <w:color w:val="000000"/>
        </w:rPr>
      </w:pPr>
    </w:p>
    <w:p w:rsidR="00881FD2" w:rsidRPr="000A6B1B" w:rsidRDefault="00881FD2" w:rsidP="000A6B1B">
      <w:pPr>
        <w:tabs>
          <w:tab w:val="left" w:pos="7938"/>
        </w:tabs>
        <w:rPr>
          <w:color w:val="000000"/>
        </w:rPr>
      </w:pPr>
      <w:r>
        <w:rPr>
          <w:color w:val="000000"/>
        </w:rPr>
        <w:t>Se opslag på Facebook</w:t>
      </w:r>
      <w:r w:rsidR="00105E70">
        <w:rPr>
          <w:color w:val="000000"/>
        </w:rPr>
        <w:t>.</w:t>
      </w:r>
    </w:p>
    <w:p w:rsidR="001D38E3" w:rsidRDefault="001D38E3" w:rsidP="00683B1C">
      <w:pPr>
        <w:tabs>
          <w:tab w:val="left" w:pos="7938"/>
        </w:tabs>
        <w:rPr>
          <w:rFonts w:cs="Times New Roman"/>
          <w:color w:val="000000"/>
        </w:rPr>
      </w:pPr>
    </w:p>
    <w:p w:rsidR="001D38E3" w:rsidRPr="00027E71" w:rsidRDefault="001D38E3" w:rsidP="00683B1C">
      <w:pPr>
        <w:tabs>
          <w:tab w:val="left" w:pos="7938"/>
        </w:tabs>
        <w:rPr>
          <w:rFonts w:cs="Times New Roman"/>
          <w:color w:val="000000"/>
        </w:rPr>
      </w:pPr>
    </w:p>
    <w:p w:rsidR="00027E71" w:rsidRDefault="00027E71" w:rsidP="00683B1C">
      <w:pPr>
        <w:tabs>
          <w:tab w:val="left" w:pos="7938"/>
        </w:tabs>
        <w:rPr>
          <w:rFonts w:cs="Times New Roman"/>
          <w:color w:val="000000"/>
          <w:lang w:val="fr-FR"/>
        </w:rPr>
      </w:pPr>
    </w:p>
    <w:p w:rsidR="00027E71" w:rsidRDefault="00501F3C" w:rsidP="00683B1C">
      <w:pPr>
        <w:tabs>
          <w:tab w:val="left" w:pos="7938"/>
        </w:tabs>
        <w:rPr>
          <w:rFonts w:cs="Times New Roman"/>
          <w:color w:val="000000"/>
          <w:lang w:val="fr-FR"/>
        </w:rPr>
      </w:pPr>
      <w:r>
        <w:rPr>
          <w:rFonts w:cs="Times New Roman"/>
          <w:color w:val="000000"/>
          <w:lang w:val="fr-FR"/>
        </w:rPr>
        <w:t xml:space="preserve"> </w:t>
      </w:r>
    </w:p>
    <w:sectPr w:rsidR="00027E71" w:rsidSect="00BB3C9F">
      <w:footerReference w:type="default" r:id="rId11"/>
      <w:pgSz w:w="11905" w:h="16837"/>
      <w:pgMar w:top="567" w:right="1132" w:bottom="170" w:left="1560" w:header="709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C2" w:rsidRDefault="00E419C2" w:rsidP="00165D2F">
      <w:r>
        <w:separator/>
      </w:r>
    </w:p>
  </w:endnote>
  <w:endnote w:type="continuationSeparator" w:id="0">
    <w:p w:rsidR="00E419C2" w:rsidRDefault="00E419C2" w:rsidP="00165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8F" w:rsidRDefault="00267D36" w:rsidP="00AB73D0">
    <w:r>
      <w:rPr>
        <w:noProof/>
        <w:lang w:eastAsia="da-D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0;margin-top:.4pt;width:204.2pt;height:37.85pt;z-index:25165772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ju8wEAAMoDAAAOAAAAZHJzL2Uyb0RvYy54bWysU9tu2zAMfR+wfxD0vjhJk64x4hRdigwD&#10;ugvQ9QNkWbaFyaJGKbGzrx8lp2m2vg3TgyCK1CHPIbW+HTrDDgq9Blvw2WTKmbISKm2bgj9937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" stroked="f">
          <v:textbox>
            <w:txbxContent>
              <w:p w:rsidR="00E10A8F" w:rsidRDefault="00E10A8F">
                <w:pPr>
                  <w:rPr>
                    <w:sz w:val="20"/>
                    <w:szCs w:val="20"/>
                    <w:lang w:val="fr-FR"/>
                  </w:rPr>
                </w:pPr>
              </w:p>
              <w:p w:rsidR="00E10A8F" w:rsidRPr="00E10A8F" w:rsidRDefault="00E10A8F">
                <w:pPr>
                  <w:rPr>
                    <w:lang w:val="fr-FR"/>
                  </w:rPr>
                </w:pPr>
                <w:r w:rsidRPr="00E10A8F">
                  <w:rPr>
                    <w:sz w:val="20"/>
                    <w:szCs w:val="20"/>
                    <w:lang w:val="fr-FR"/>
                  </w:rPr>
                  <w:t xml:space="preserve">SI Danmark: </w:t>
                </w:r>
                <w:hyperlink r:id="rId1" w:history="1">
                  <w:r w:rsidRPr="00E10A8F">
                    <w:rPr>
                      <w:rStyle w:val="Hyperlink"/>
                      <w:rFonts w:cs="Calibri"/>
                      <w:sz w:val="20"/>
                      <w:szCs w:val="20"/>
                      <w:lang w:val="fr-FR"/>
                    </w:rPr>
                    <w:t>www.soroptimist-danmark.dk</w:t>
                  </w:r>
                </w:hyperlink>
                <w:r w:rsidRPr="00E10A8F">
                  <w:rPr>
                    <w:sz w:val="20"/>
                    <w:szCs w:val="20"/>
                    <w:lang w:val="fr-FR"/>
                  </w:rPr>
                  <w:t xml:space="preserve">       </w:t>
                </w:r>
              </w:p>
            </w:txbxContent>
          </v:textbox>
        </v:shape>
      </w:pict>
    </w:r>
  </w:p>
  <w:p w:rsidR="00147367" w:rsidRDefault="00AB73D0" w:rsidP="00AB73D0">
    <w:pPr>
      <w:rPr>
        <w:rFonts w:ascii="Tahoma" w:hAnsi="Tahoma" w:cs="Tahoma"/>
        <w:color w:val="6A6A6A"/>
        <w:sz w:val="16"/>
        <w:szCs w:val="16"/>
        <w:shd w:val="clear" w:color="auto" w:fill="F7F7F7"/>
      </w:rPr>
    </w:pPr>
    <w:r w:rsidRPr="00AB73D0">
      <w:rPr>
        <w:rFonts w:ascii="Tahoma" w:hAnsi="Tahoma" w:cs="Tahoma"/>
        <w:color w:val="6A6A6A"/>
        <w:sz w:val="16"/>
        <w:szCs w:val="16"/>
        <w:shd w:val="clear" w:color="auto" w:fill="F7F7F7"/>
      </w:rPr>
      <w:t>Verdensomspændende organisation af kvinder, der gennem serviceprojekter arbejder for at fremme menneskerettigheder og kvinders status</w:t>
    </w:r>
  </w:p>
  <w:p w:rsidR="00FB0ABE" w:rsidRDefault="00FB0ABE" w:rsidP="00E10A8F">
    <w:pPr>
      <w:rPr>
        <w:rFonts w:ascii="Tahoma" w:hAnsi="Tahoma" w:cs="Tahoma"/>
        <w:color w:val="6A6A6A"/>
        <w:sz w:val="16"/>
        <w:szCs w:val="16"/>
        <w:shd w:val="clear" w:color="auto" w:fill="F7F7F7"/>
      </w:rPr>
    </w:pPr>
  </w:p>
  <w:p w:rsidR="00147367" w:rsidRPr="00147367" w:rsidRDefault="00E10A8F" w:rsidP="00E10A8F">
    <w:pPr>
      <w:pStyle w:val="Sidefod"/>
    </w:pPr>
    <w:r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C2" w:rsidRDefault="00E419C2" w:rsidP="00165D2F">
      <w:r>
        <w:separator/>
      </w:r>
    </w:p>
  </w:footnote>
  <w:footnote w:type="continuationSeparator" w:id="0">
    <w:p w:rsidR="00E419C2" w:rsidRDefault="00E419C2" w:rsidP="00165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068B"/>
    <w:multiLevelType w:val="hybridMultilevel"/>
    <w:tmpl w:val="4B1A98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02F6A"/>
    <w:multiLevelType w:val="hybridMultilevel"/>
    <w:tmpl w:val="5B427C46"/>
    <w:lvl w:ilvl="0" w:tplc="040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3178"/>
    <w:rsid w:val="00004418"/>
    <w:rsid w:val="0000517E"/>
    <w:rsid w:val="00027E71"/>
    <w:rsid w:val="000358A8"/>
    <w:rsid w:val="000363C7"/>
    <w:rsid w:val="00043B74"/>
    <w:rsid w:val="0004760D"/>
    <w:rsid w:val="00052BF0"/>
    <w:rsid w:val="00053A9B"/>
    <w:rsid w:val="00053B55"/>
    <w:rsid w:val="000549F1"/>
    <w:rsid w:val="00056486"/>
    <w:rsid w:val="0007188C"/>
    <w:rsid w:val="000765CF"/>
    <w:rsid w:val="000773AF"/>
    <w:rsid w:val="00087EB6"/>
    <w:rsid w:val="00092904"/>
    <w:rsid w:val="000A3B5E"/>
    <w:rsid w:val="000A6B1B"/>
    <w:rsid w:val="000B589C"/>
    <w:rsid w:val="000D035C"/>
    <w:rsid w:val="000D5814"/>
    <w:rsid w:val="000E427E"/>
    <w:rsid w:val="000F53ED"/>
    <w:rsid w:val="00105E70"/>
    <w:rsid w:val="00112E27"/>
    <w:rsid w:val="00117111"/>
    <w:rsid w:val="001338A9"/>
    <w:rsid w:val="00140951"/>
    <w:rsid w:val="00147367"/>
    <w:rsid w:val="001566CD"/>
    <w:rsid w:val="001575AE"/>
    <w:rsid w:val="00160825"/>
    <w:rsid w:val="00164B81"/>
    <w:rsid w:val="00165D2F"/>
    <w:rsid w:val="00181228"/>
    <w:rsid w:val="00183141"/>
    <w:rsid w:val="001A36A4"/>
    <w:rsid w:val="001B1626"/>
    <w:rsid w:val="001B31E9"/>
    <w:rsid w:val="001D38E3"/>
    <w:rsid w:val="00236CE4"/>
    <w:rsid w:val="002370E7"/>
    <w:rsid w:val="002452A5"/>
    <w:rsid w:val="002553FF"/>
    <w:rsid w:val="002624D0"/>
    <w:rsid w:val="00267D36"/>
    <w:rsid w:val="00286B8B"/>
    <w:rsid w:val="002A0638"/>
    <w:rsid w:val="002A4051"/>
    <w:rsid w:val="002C0E7D"/>
    <w:rsid w:val="002C2C16"/>
    <w:rsid w:val="002D12E4"/>
    <w:rsid w:val="002E4A0A"/>
    <w:rsid w:val="002E6C60"/>
    <w:rsid w:val="002F592A"/>
    <w:rsid w:val="0030469A"/>
    <w:rsid w:val="003053FE"/>
    <w:rsid w:val="00307181"/>
    <w:rsid w:val="00325DC6"/>
    <w:rsid w:val="00326610"/>
    <w:rsid w:val="00333AA2"/>
    <w:rsid w:val="0033650C"/>
    <w:rsid w:val="003620DB"/>
    <w:rsid w:val="00364DA9"/>
    <w:rsid w:val="003852A0"/>
    <w:rsid w:val="00385A3E"/>
    <w:rsid w:val="00385C12"/>
    <w:rsid w:val="00385FA8"/>
    <w:rsid w:val="00386D03"/>
    <w:rsid w:val="003911DF"/>
    <w:rsid w:val="0039365F"/>
    <w:rsid w:val="00394FAB"/>
    <w:rsid w:val="003B3384"/>
    <w:rsid w:val="003B36B6"/>
    <w:rsid w:val="003B46E0"/>
    <w:rsid w:val="003B63B6"/>
    <w:rsid w:val="003D68CA"/>
    <w:rsid w:val="003E083E"/>
    <w:rsid w:val="003F2AEF"/>
    <w:rsid w:val="003F4388"/>
    <w:rsid w:val="00401773"/>
    <w:rsid w:val="00411DBD"/>
    <w:rsid w:val="004122DA"/>
    <w:rsid w:val="00422534"/>
    <w:rsid w:val="00447A6A"/>
    <w:rsid w:val="0045532E"/>
    <w:rsid w:val="00455E71"/>
    <w:rsid w:val="0046115D"/>
    <w:rsid w:val="00464983"/>
    <w:rsid w:val="00465827"/>
    <w:rsid w:val="00465A51"/>
    <w:rsid w:val="00470DAB"/>
    <w:rsid w:val="004715C1"/>
    <w:rsid w:val="00483966"/>
    <w:rsid w:val="00494E21"/>
    <w:rsid w:val="004A1D0E"/>
    <w:rsid w:val="004A2A4F"/>
    <w:rsid w:val="004B529C"/>
    <w:rsid w:val="004C0555"/>
    <w:rsid w:val="004C19FA"/>
    <w:rsid w:val="004C2096"/>
    <w:rsid w:val="004C21CF"/>
    <w:rsid w:val="004E19D4"/>
    <w:rsid w:val="004E6FE5"/>
    <w:rsid w:val="00501381"/>
    <w:rsid w:val="00501793"/>
    <w:rsid w:val="00501F3C"/>
    <w:rsid w:val="00505107"/>
    <w:rsid w:val="005411D1"/>
    <w:rsid w:val="00541560"/>
    <w:rsid w:val="00550621"/>
    <w:rsid w:val="00551663"/>
    <w:rsid w:val="0056146E"/>
    <w:rsid w:val="00574CDD"/>
    <w:rsid w:val="0057684C"/>
    <w:rsid w:val="005834C8"/>
    <w:rsid w:val="00591CEB"/>
    <w:rsid w:val="0059398F"/>
    <w:rsid w:val="005A615D"/>
    <w:rsid w:val="005C0453"/>
    <w:rsid w:val="005C4612"/>
    <w:rsid w:val="005D740C"/>
    <w:rsid w:val="005F2919"/>
    <w:rsid w:val="00604613"/>
    <w:rsid w:val="00613497"/>
    <w:rsid w:val="00630820"/>
    <w:rsid w:val="006377C8"/>
    <w:rsid w:val="0065390B"/>
    <w:rsid w:val="006632E3"/>
    <w:rsid w:val="00683B1C"/>
    <w:rsid w:val="00684A56"/>
    <w:rsid w:val="00684CA2"/>
    <w:rsid w:val="0069356F"/>
    <w:rsid w:val="00695E72"/>
    <w:rsid w:val="006A24A3"/>
    <w:rsid w:val="006A2BE7"/>
    <w:rsid w:val="006B034E"/>
    <w:rsid w:val="006B4B00"/>
    <w:rsid w:val="006B4C5C"/>
    <w:rsid w:val="006C5FF0"/>
    <w:rsid w:val="006D270A"/>
    <w:rsid w:val="006D7C2C"/>
    <w:rsid w:val="006E0C3E"/>
    <w:rsid w:val="006F1190"/>
    <w:rsid w:val="006F23F2"/>
    <w:rsid w:val="00703D72"/>
    <w:rsid w:val="0070474B"/>
    <w:rsid w:val="007110FB"/>
    <w:rsid w:val="00711A9A"/>
    <w:rsid w:val="007133DF"/>
    <w:rsid w:val="00716634"/>
    <w:rsid w:val="00734A04"/>
    <w:rsid w:val="007354A1"/>
    <w:rsid w:val="0075065E"/>
    <w:rsid w:val="00750F5F"/>
    <w:rsid w:val="00765A94"/>
    <w:rsid w:val="007710F0"/>
    <w:rsid w:val="00773BCA"/>
    <w:rsid w:val="00773F66"/>
    <w:rsid w:val="00777D77"/>
    <w:rsid w:val="00784EAD"/>
    <w:rsid w:val="00790CB3"/>
    <w:rsid w:val="00795AD7"/>
    <w:rsid w:val="007A4DA2"/>
    <w:rsid w:val="007A6A14"/>
    <w:rsid w:val="007B32F1"/>
    <w:rsid w:val="007B55B4"/>
    <w:rsid w:val="007C4C2A"/>
    <w:rsid w:val="007C5A52"/>
    <w:rsid w:val="007C78C7"/>
    <w:rsid w:val="007C7FC7"/>
    <w:rsid w:val="007D285A"/>
    <w:rsid w:val="007E07FF"/>
    <w:rsid w:val="007E5AAA"/>
    <w:rsid w:val="007F437B"/>
    <w:rsid w:val="007F656F"/>
    <w:rsid w:val="00833027"/>
    <w:rsid w:val="00836A11"/>
    <w:rsid w:val="00845A41"/>
    <w:rsid w:val="008476B4"/>
    <w:rsid w:val="00850AC3"/>
    <w:rsid w:val="0086005A"/>
    <w:rsid w:val="00865642"/>
    <w:rsid w:val="00873A09"/>
    <w:rsid w:val="008816CF"/>
    <w:rsid w:val="00881FD2"/>
    <w:rsid w:val="00885F13"/>
    <w:rsid w:val="00894BB7"/>
    <w:rsid w:val="008A6119"/>
    <w:rsid w:val="008A6120"/>
    <w:rsid w:val="008B1616"/>
    <w:rsid w:val="008B16BD"/>
    <w:rsid w:val="008B423F"/>
    <w:rsid w:val="008C2797"/>
    <w:rsid w:val="008C59BF"/>
    <w:rsid w:val="008E3984"/>
    <w:rsid w:val="008F6506"/>
    <w:rsid w:val="009017FD"/>
    <w:rsid w:val="0090734C"/>
    <w:rsid w:val="00910403"/>
    <w:rsid w:val="00912344"/>
    <w:rsid w:val="009313E2"/>
    <w:rsid w:val="00953671"/>
    <w:rsid w:val="00970B2E"/>
    <w:rsid w:val="00970CF5"/>
    <w:rsid w:val="00975303"/>
    <w:rsid w:val="009826CE"/>
    <w:rsid w:val="00985708"/>
    <w:rsid w:val="00993049"/>
    <w:rsid w:val="009A0003"/>
    <w:rsid w:val="009A18C3"/>
    <w:rsid w:val="009A6778"/>
    <w:rsid w:val="009B427C"/>
    <w:rsid w:val="009C3999"/>
    <w:rsid w:val="009C48B8"/>
    <w:rsid w:val="009C5E6C"/>
    <w:rsid w:val="009E50F9"/>
    <w:rsid w:val="00A0017C"/>
    <w:rsid w:val="00A00278"/>
    <w:rsid w:val="00A0600B"/>
    <w:rsid w:val="00A12F04"/>
    <w:rsid w:val="00A14812"/>
    <w:rsid w:val="00A17B8E"/>
    <w:rsid w:val="00A25FFC"/>
    <w:rsid w:val="00A34D9E"/>
    <w:rsid w:val="00A45DB4"/>
    <w:rsid w:val="00A47FAE"/>
    <w:rsid w:val="00A608A4"/>
    <w:rsid w:val="00A621DC"/>
    <w:rsid w:val="00A63F93"/>
    <w:rsid w:val="00A7276A"/>
    <w:rsid w:val="00A755FE"/>
    <w:rsid w:val="00A77530"/>
    <w:rsid w:val="00A85F2B"/>
    <w:rsid w:val="00A900C8"/>
    <w:rsid w:val="00A913F4"/>
    <w:rsid w:val="00AB0889"/>
    <w:rsid w:val="00AB2908"/>
    <w:rsid w:val="00AB73D0"/>
    <w:rsid w:val="00AC5A1B"/>
    <w:rsid w:val="00AE359A"/>
    <w:rsid w:val="00AF1F51"/>
    <w:rsid w:val="00B01707"/>
    <w:rsid w:val="00B02603"/>
    <w:rsid w:val="00B1666B"/>
    <w:rsid w:val="00B1737D"/>
    <w:rsid w:val="00B17B0B"/>
    <w:rsid w:val="00B33D12"/>
    <w:rsid w:val="00B34F27"/>
    <w:rsid w:val="00B3602A"/>
    <w:rsid w:val="00B46B18"/>
    <w:rsid w:val="00B54E7B"/>
    <w:rsid w:val="00B56D44"/>
    <w:rsid w:val="00B8109D"/>
    <w:rsid w:val="00B82272"/>
    <w:rsid w:val="00B90340"/>
    <w:rsid w:val="00B943F2"/>
    <w:rsid w:val="00B971F5"/>
    <w:rsid w:val="00BB063E"/>
    <w:rsid w:val="00BB3C9F"/>
    <w:rsid w:val="00BB5C06"/>
    <w:rsid w:val="00BD1274"/>
    <w:rsid w:val="00BD1BC5"/>
    <w:rsid w:val="00BE0B79"/>
    <w:rsid w:val="00BE438D"/>
    <w:rsid w:val="00BE62E7"/>
    <w:rsid w:val="00BF07D1"/>
    <w:rsid w:val="00BF110D"/>
    <w:rsid w:val="00BF5D45"/>
    <w:rsid w:val="00C06AA7"/>
    <w:rsid w:val="00C06BAF"/>
    <w:rsid w:val="00C1132A"/>
    <w:rsid w:val="00C20761"/>
    <w:rsid w:val="00C23238"/>
    <w:rsid w:val="00C234D6"/>
    <w:rsid w:val="00C24A1B"/>
    <w:rsid w:val="00C30FE5"/>
    <w:rsid w:val="00C42F44"/>
    <w:rsid w:val="00C516B8"/>
    <w:rsid w:val="00C64294"/>
    <w:rsid w:val="00C66D58"/>
    <w:rsid w:val="00C7638F"/>
    <w:rsid w:val="00C77867"/>
    <w:rsid w:val="00C97781"/>
    <w:rsid w:val="00CA4900"/>
    <w:rsid w:val="00CA6A3F"/>
    <w:rsid w:val="00CB018A"/>
    <w:rsid w:val="00CB3D44"/>
    <w:rsid w:val="00CB4319"/>
    <w:rsid w:val="00CB4392"/>
    <w:rsid w:val="00CC0066"/>
    <w:rsid w:val="00CC2646"/>
    <w:rsid w:val="00CD7A65"/>
    <w:rsid w:val="00CE15A8"/>
    <w:rsid w:val="00CE312F"/>
    <w:rsid w:val="00CF0831"/>
    <w:rsid w:val="00CF328B"/>
    <w:rsid w:val="00CF6948"/>
    <w:rsid w:val="00D173FC"/>
    <w:rsid w:val="00D2322C"/>
    <w:rsid w:val="00D23294"/>
    <w:rsid w:val="00D237D3"/>
    <w:rsid w:val="00D2561B"/>
    <w:rsid w:val="00D30581"/>
    <w:rsid w:val="00D44EA2"/>
    <w:rsid w:val="00D47041"/>
    <w:rsid w:val="00D537A0"/>
    <w:rsid w:val="00D53B20"/>
    <w:rsid w:val="00D53CD2"/>
    <w:rsid w:val="00D653FE"/>
    <w:rsid w:val="00D65BD2"/>
    <w:rsid w:val="00D86E15"/>
    <w:rsid w:val="00D96C79"/>
    <w:rsid w:val="00D9700F"/>
    <w:rsid w:val="00D978BE"/>
    <w:rsid w:val="00D97F1C"/>
    <w:rsid w:val="00DA169C"/>
    <w:rsid w:val="00DA4639"/>
    <w:rsid w:val="00DC5AE7"/>
    <w:rsid w:val="00DC6828"/>
    <w:rsid w:val="00DD6BAC"/>
    <w:rsid w:val="00DF0F8F"/>
    <w:rsid w:val="00DF109F"/>
    <w:rsid w:val="00DF5126"/>
    <w:rsid w:val="00E10A8F"/>
    <w:rsid w:val="00E14045"/>
    <w:rsid w:val="00E22729"/>
    <w:rsid w:val="00E375FB"/>
    <w:rsid w:val="00E419C2"/>
    <w:rsid w:val="00E44FC4"/>
    <w:rsid w:val="00E819A6"/>
    <w:rsid w:val="00E83212"/>
    <w:rsid w:val="00E86D89"/>
    <w:rsid w:val="00E91077"/>
    <w:rsid w:val="00E921B8"/>
    <w:rsid w:val="00EB3D0B"/>
    <w:rsid w:val="00EB51A1"/>
    <w:rsid w:val="00EC4020"/>
    <w:rsid w:val="00EC6C88"/>
    <w:rsid w:val="00ED293B"/>
    <w:rsid w:val="00EE5833"/>
    <w:rsid w:val="00EF4776"/>
    <w:rsid w:val="00F05089"/>
    <w:rsid w:val="00F05B0D"/>
    <w:rsid w:val="00F1582A"/>
    <w:rsid w:val="00F3026F"/>
    <w:rsid w:val="00F36E77"/>
    <w:rsid w:val="00F45B64"/>
    <w:rsid w:val="00F56596"/>
    <w:rsid w:val="00F73178"/>
    <w:rsid w:val="00F77BFD"/>
    <w:rsid w:val="00F81E72"/>
    <w:rsid w:val="00F846DF"/>
    <w:rsid w:val="00F85350"/>
    <w:rsid w:val="00F900CE"/>
    <w:rsid w:val="00F95ECD"/>
    <w:rsid w:val="00F966D5"/>
    <w:rsid w:val="00F967BC"/>
    <w:rsid w:val="00FA66A6"/>
    <w:rsid w:val="00FB0ABE"/>
    <w:rsid w:val="00FB0C73"/>
    <w:rsid w:val="00FC2AB7"/>
    <w:rsid w:val="00FD47CF"/>
    <w:rsid w:val="00FF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1"/>
    <w:pPr>
      <w:suppressAutoHyphens/>
    </w:pPr>
    <w:rPr>
      <w:rFonts w:eastAsia="Calibri" w:cs="Calibri"/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7354A1"/>
    <w:rPr>
      <w:rFonts w:cs="Times New Roman"/>
    </w:rPr>
  </w:style>
  <w:style w:type="character" w:customStyle="1" w:styleId="WW8Num2z0">
    <w:name w:val="WW8Num2z0"/>
    <w:rsid w:val="007354A1"/>
    <w:rPr>
      <w:rFonts w:cs="Times New Roman"/>
    </w:rPr>
  </w:style>
  <w:style w:type="character" w:customStyle="1" w:styleId="Standardskrifttypeiafsnit1">
    <w:name w:val="Standardskrifttype i afsnit1"/>
    <w:rsid w:val="007354A1"/>
  </w:style>
  <w:style w:type="character" w:styleId="Hyperlink">
    <w:name w:val="Hyperlink"/>
    <w:rsid w:val="007354A1"/>
    <w:rPr>
      <w:rFonts w:cs="Times New Roman"/>
      <w:color w:val="0000FF"/>
      <w:u w:val="single"/>
    </w:rPr>
  </w:style>
  <w:style w:type="character" w:customStyle="1" w:styleId="BalloonTextChar">
    <w:name w:val="Balloon Text Char"/>
    <w:rsid w:val="007354A1"/>
    <w:rPr>
      <w:rFonts w:ascii="Tahoma" w:hAnsi="Tahoma" w:cs="Tahoma"/>
      <w:sz w:val="16"/>
      <w:szCs w:val="16"/>
      <w:lang w:eastAsia="ar-SA" w:bidi="ar-SA"/>
    </w:rPr>
  </w:style>
  <w:style w:type="paragraph" w:styleId="Overskrift">
    <w:name w:val="TOC Heading"/>
    <w:basedOn w:val="Normal"/>
    <w:next w:val="Brdtekst"/>
    <w:qFormat/>
    <w:rsid w:val="007354A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rdtekst">
    <w:name w:val="Body Text"/>
    <w:basedOn w:val="Normal"/>
    <w:rsid w:val="007354A1"/>
    <w:pPr>
      <w:spacing w:after="120"/>
    </w:pPr>
  </w:style>
  <w:style w:type="paragraph" w:styleId="Opstilling">
    <w:name w:val="List"/>
    <w:basedOn w:val="Brdtekst"/>
    <w:rsid w:val="007354A1"/>
  </w:style>
  <w:style w:type="paragraph" w:customStyle="1" w:styleId="Billedtekst1">
    <w:name w:val="Billedtekst1"/>
    <w:basedOn w:val="Normal"/>
    <w:rsid w:val="007354A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7354A1"/>
    <w:pPr>
      <w:suppressLineNumbers/>
    </w:pPr>
  </w:style>
  <w:style w:type="paragraph" w:customStyle="1" w:styleId="Ballontekst">
    <w:name w:val="Ballontekst"/>
    <w:basedOn w:val="Normal"/>
    <w:rsid w:val="007354A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65D2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165D2F"/>
    <w:rPr>
      <w:rFonts w:eastAsia="Calibri" w:cs="Calibri"/>
      <w:sz w:val="24"/>
      <w:szCs w:val="24"/>
      <w:lang w:eastAsia="ar-SA"/>
    </w:rPr>
  </w:style>
  <w:style w:type="paragraph" w:styleId="Sidefod">
    <w:name w:val="footer"/>
    <w:basedOn w:val="Normal"/>
    <w:link w:val="SidefodTegn"/>
    <w:uiPriority w:val="99"/>
    <w:unhideWhenUsed/>
    <w:rsid w:val="00165D2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165D2F"/>
    <w:rPr>
      <w:rFonts w:eastAsia="Calibri" w:cs="Calibri"/>
      <w:sz w:val="24"/>
      <w:szCs w:val="24"/>
      <w:lang w:eastAsia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5D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65D2F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sid w:val="00325D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70B2E"/>
    <w:pPr>
      <w:suppressAutoHyphens w:val="0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semiHidden/>
    <w:rsid w:val="00970B2E"/>
    <w:rPr>
      <w:rFonts w:ascii="Consolas" w:eastAsia="Calibri" w:hAnsi="Consolas" w:cs="Times New Roman"/>
      <w:sz w:val="21"/>
      <w:szCs w:val="21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73FC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UndertitelTegn">
    <w:name w:val="Undertitel Tegn"/>
    <w:link w:val="Undertitel"/>
    <w:uiPriority w:val="11"/>
    <w:rsid w:val="00D173FC"/>
    <w:rPr>
      <w:rFonts w:ascii="Cambria" w:eastAsia="Times New Roman" w:hAnsi="Cambria" w:cs="Times New Roman"/>
      <w:sz w:val="24"/>
      <w:szCs w:val="24"/>
      <w:lang w:eastAsia="ar-SA"/>
    </w:rPr>
  </w:style>
  <w:style w:type="paragraph" w:styleId="Listeafsnit">
    <w:name w:val="List Paragraph"/>
    <w:basedOn w:val="Normal"/>
    <w:uiPriority w:val="34"/>
    <w:qFormat/>
    <w:rsid w:val="004C19FA"/>
    <w:pPr>
      <w:suppressAutoHyphens w:val="0"/>
      <w:ind w:left="720"/>
    </w:pPr>
    <w:rPr>
      <w:rFonts w:ascii="Calibri" w:hAnsi="Calibri" w:cs="Times New Roman"/>
      <w:sz w:val="22"/>
      <w:szCs w:val="22"/>
      <w:lang w:eastAsia="da-DK"/>
    </w:rPr>
  </w:style>
  <w:style w:type="character" w:customStyle="1" w:styleId="Mention">
    <w:name w:val="Mention"/>
    <w:basedOn w:val="Standardskrifttypeiafsnit"/>
    <w:uiPriority w:val="99"/>
    <w:semiHidden/>
    <w:unhideWhenUsed/>
    <w:rsid w:val="00465827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roptimist-danmark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Medborgerhuset</dc:creator>
  <cp:lastModifiedBy>Windows User</cp:lastModifiedBy>
  <cp:revision>2</cp:revision>
  <cp:lastPrinted>2021-06-09T18:46:00Z</cp:lastPrinted>
  <dcterms:created xsi:type="dcterms:W3CDTF">2025-11-17T13:41:00Z</dcterms:created>
  <dcterms:modified xsi:type="dcterms:W3CDTF">2025-11-17T13:41:00Z</dcterms:modified>
</cp:coreProperties>
</file>