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Soroptimist -klubmøde d. 5. oktober 2022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NOGET OM LIVSKRAFT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Nogle mennesker synes at have en særlig evne til at tage livet på sig. Men hvor stammer denne livskraft fra?. Og kan alle mennesker finde den frem?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Livskraft er ikke nødvendigvis en egenskab eller en besiddelse.??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Spørgsmålet er, hvordan den egentlig ser ud?. Hvordan finder man den?. Og har nogle mennesker mere af den end andre?.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 GAMMELT BEGREB: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 græske filosof Aristoteles omtalte livskraft som begreb mere end 300 år f.Kr. Han så sjælen som en indre ild og energikilde, der gav mennesket lys og varme.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Begrebet har været et tilbagevende tema i filosofiens historie bl.a. hos store filosoffer, som Kant, Sartre og Nietsche.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Den Danske Ordbog er livskraft beskrevet som den indre kraft, der giver mennesket lyst og energi til at leve og udfolde sig.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Jeg nævner her tre fortolkninger eller bud: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GUDMUND RASK PEDERSEN, sognepræst mener: Det er en misforståelse, at livskraft er noget, man kan have som en egenskab eller en besiddelse.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Livskraft er noget, der kan ske med os og etablere sig i vores liv, når vi er modtagelige for det.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Det er vi, ifølge en kernetanke i den kristne tro, når vi er små. Altså når vi er klar over, at vi ikke er herre over alt i vores eget liv.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Det er personer, som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sætter noget på spil i egen tilværelse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og som har taknemmeligheden, som grundlæggende livsholdning.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Altså personer, som betragter livet som en gave.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VINCENT HENDRICKS, professor i filosofi og mangeårig ven med 105- årig Lise Nørgaard.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LN har efterhånden, mistet synet og alderen gør, at hun er fysisk begrænset. Han læser bøger for hende og diskutere livet.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Lise N kalder sig selv for 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festabe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dvs. har mange aktiviteter og følger med i hvad der sker i verden.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Vincent mener, at Lise er livskraftig, fordi hun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fordomsfri nysgerrig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Vi møder verden med en grad af fordomme, som vi har med os fra livet og vores erfaringer i mødet med nye mennesker.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Lise har gjort det til en livsdyd, at møde verden fordomsfrit og nysgerrigt, så godt hun kan.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har alle forskellige betingelser for, at livskraften kan udfolde sig, men vi kommer langt ved at møde verden nysgerrig og undersøgende, mener Vincent.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BIOLOG MICHAEL STOLTZE: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Dyrene har livskraft som instinkt. Men mens livskraft hos mennesket udfolder sig i større eller mindre grad, så forekommer det i dyreverdenen som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et næsten upåvirkeligt instinkt. De forsøger at klare sig uanset hvad og hvilke udfordringer de bliver udsat for.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Michael Stoltze mener,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 man kan undgå at miste livskraften -selv i svære situationer- ved at bruge naturen, kunsten og musikken, som drivkraft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Naturen og kunsten, som er uendelig, er næring for liv og kærlighed og der blvier ved at være ting at opdage og indtage med alle sanser.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Livskraften handler om at finde det,  der driver alting videre.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