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9532" w14:textId="77777777" w:rsidR="00832808" w:rsidRDefault="00832808">
      <w:pPr>
        <w:ind w:left="-180"/>
        <w:rPr>
          <w:rFonts w:ascii="Arial" w:hAnsi="Arial" w:cs="Arial"/>
          <w:color w:val="000000" w:themeColor="text1"/>
          <w:sz w:val="32"/>
          <w:szCs w:val="32"/>
        </w:rPr>
      </w:pPr>
    </w:p>
    <w:p w14:paraId="184F6FA0" w14:textId="77777777" w:rsidR="00832808" w:rsidRDefault="00832808">
      <w:pPr>
        <w:ind w:left="-180"/>
        <w:rPr>
          <w:rFonts w:ascii="Arial" w:hAnsi="Arial" w:cs="Arial"/>
          <w:color w:val="000000" w:themeColor="text1"/>
          <w:sz w:val="32"/>
          <w:szCs w:val="32"/>
        </w:rPr>
      </w:pPr>
    </w:p>
    <w:p w14:paraId="48181404" w14:textId="3A7A05FF" w:rsidR="00FD4390" w:rsidRDefault="00832808">
      <w:pPr>
        <w:ind w:left="-180"/>
        <w:rPr>
          <w:rFonts w:ascii="Arial" w:hAnsi="Arial" w:cs="Arial"/>
          <w:color w:val="000000" w:themeColor="text1"/>
          <w:sz w:val="32"/>
          <w:szCs w:val="32"/>
        </w:rPr>
      </w:pPr>
      <w:r w:rsidRPr="00832808">
        <w:rPr>
          <w:rFonts w:ascii="Arial" w:hAnsi="Arial" w:cs="Arial"/>
          <w:color w:val="000000" w:themeColor="text1"/>
          <w:sz w:val="32"/>
          <w:szCs w:val="32"/>
        </w:rPr>
        <w:t>Pressemeddelelse tirsdag den 20. april 2021</w:t>
      </w:r>
    </w:p>
    <w:p w14:paraId="7644DC4D" w14:textId="4AC47FEA" w:rsidR="00832808" w:rsidRDefault="00832808">
      <w:pPr>
        <w:ind w:left="-180"/>
        <w:rPr>
          <w:rFonts w:ascii="Arial" w:hAnsi="Arial" w:cs="Arial"/>
          <w:color w:val="000000" w:themeColor="text1"/>
          <w:sz w:val="32"/>
          <w:szCs w:val="32"/>
        </w:rPr>
      </w:pPr>
    </w:p>
    <w:p w14:paraId="6F6C1D48" w14:textId="21AC34DD" w:rsidR="00832808" w:rsidRDefault="00832808">
      <w:pPr>
        <w:ind w:left="-180"/>
        <w:rPr>
          <w:rFonts w:ascii="Arial" w:hAnsi="Arial" w:cs="Arial"/>
          <w:color w:val="000000" w:themeColor="text1"/>
          <w:sz w:val="32"/>
          <w:szCs w:val="32"/>
        </w:rPr>
      </w:pPr>
    </w:p>
    <w:p w14:paraId="6674D6BA" w14:textId="2B5E929C" w:rsidR="00832808" w:rsidRDefault="00832808">
      <w:pPr>
        <w:ind w:left="-180"/>
        <w:rPr>
          <w:rFonts w:ascii="Arial" w:hAnsi="Arial" w:cs="Arial"/>
          <w:color w:val="000000" w:themeColor="text1"/>
          <w:sz w:val="32"/>
          <w:szCs w:val="32"/>
        </w:rPr>
      </w:pPr>
    </w:p>
    <w:p w14:paraId="662B39DE" w14:textId="6A915239" w:rsidR="00832808" w:rsidRDefault="00832808">
      <w:pPr>
        <w:ind w:left="-18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Soroptimisterne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 Mariager Fjord ser sig desværre nødsaget til at aflyse den annoncerede gåtur ved Havnø Gods, Havnø Mølle og Havnø Begravelsesplads med ejeren af Havnø Gods.</w:t>
      </w:r>
    </w:p>
    <w:p w14:paraId="640C5548" w14:textId="77777777" w:rsidR="00832808" w:rsidRDefault="00832808">
      <w:pPr>
        <w:ind w:left="-180"/>
        <w:rPr>
          <w:rFonts w:ascii="Arial" w:hAnsi="Arial" w:cs="Arial"/>
          <w:color w:val="000000" w:themeColor="text1"/>
          <w:sz w:val="28"/>
          <w:szCs w:val="28"/>
        </w:rPr>
      </w:pPr>
    </w:p>
    <w:p w14:paraId="0C4BAAE5" w14:textId="0430C901" w:rsidR="00832808" w:rsidRDefault="00832808">
      <w:pPr>
        <w:ind w:left="-18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”Vi håber at få en aftale med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Nanon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Lüttichau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Blou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næste forår”, tilføjer præsidenten for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soroptimisterne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Helle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Luxhøj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Jensen, ”således at vi får mulighed for at gennemføre turen, når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coronaen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forhåbentlig er overstået.”</w:t>
      </w:r>
    </w:p>
    <w:p w14:paraId="5E9BD47F" w14:textId="1B3401A0" w:rsidR="00832808" w:rsidRDefault="00832808">
      <w:pPr>
        <w:ind w:left="-180"/>
        <w:rPr>
          <w:rFonts w:ascii="Arial" w:hAnsi="Arial" w:cs="Arial"/>
          <w:color w:val="000000" w:themeColor="text1"/>
          <w:sz w:val="28"/>
          <w:szCs w:val="28"/>
        </w:rPr>
      </w:pPr>
    </w:p>
    <w:p w14:paraId="352F29C6" w14:textId="6EEB761F" w:rsidR="00832808" w:rsidRPr="00832808" w:rsidRDefault="00832808">
      <w:pPr>
        <w:ind w:left="-18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Soroptimisterne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ser </w:t>
      </w:r>
      <w:r w:rsidR="005C161F">
        <w:rPr>
          <w:rFonts w:ascii="Arial" w:hAnsi="Arial" w:cs="Arial"/>
          <w:color w:val="000000" w:themeColor="text1"/>
          <w:sz w:val="28"/>
          <w:szCs w:val="28"/>
        </w:rPr>
        <w:t>nu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frem til at forsamlingsforbuddet bliver yderlig hævet</w:t>
      </w:r>
      <w:r w:rsidR="005C161F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således at de kan invitere alle med på en tur til Glenstrup kirke og sø</w:t>
      </w:r>
      <w:r w:rsidR="005C161F">
        <w:rPr>
          <w:rFonts w:ascii="Arial" w:hAnsi="Arial" w:cs="Arial"/>
          <w:color w:val="000000" w:themeColor="text1"/>
          <w:sz w:val="28"/>
          <w:szCs w:val="28"/>
        </w:rPr>
        <w:t xml:space="preserve"> den 15. juni 2021.</w:t>
      </w:r>
    </w:p>
    <w:p w14:paraId="3DAF9349" w14:textId="77777777" w:rsidR="00FD4390" w:rsidRDefault="00FD4390">
      <w:pPr>
        <w:ind w:left="-180"/>
        <w:rPr>
          <w:rFonts w:ascii="Arial" w:hAnsi="Arial" w:cs="Arial"/>
          <w:color w:val="0000FF"/>
          <w:sz w:val="32"/>
          <w:szCs w:val="32"/>
        </w:rPr>
      </w:pPr>
    </w:p>
    <w:p w14:paraId="55863AB5" w14:textId="320914AA" w:rsidR="002B7E63" w:rsidRPr="00FD4390" w:rsidRDefault="0018115E" w:rsidP="00FD4390">
      <w:r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9870933" wp14:editId="216A852B">
            <wp:simplePos x="0" y="0"/>
            <wp:positionH relativeFrom="page">
              <wp:posOffset>605790</wp:posOffset>
            </wp:positionH>
            <wp:positionV relativeFrom="page">
              <wp:posOffset>280035</wp:posOffset>
            </wp:positionV>
            <wp:extent cx="6318250" cy="808990"/>
            <wp:effectExtent l="0" t="0" r="6350" b="3810"/>
            <wp:wrapNone/>
            <wp:docPr id="3" name="Billede 3" descr="Soroptimist kirjelogo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optimist kirjelogo v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E63" w:rsidRPr="00FD4390">
      <w:footerReference w:type="default" r:id="rId8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AB1B" w14:textId="77777777" w:rsidR="00223532" w:rsidRDefault="00223532">
      <w:r>
        <w:separator/>
      </w:r>
    </w:p>
  </w:endnote>
  <w:endnote w:type="continuationSeparator" w:id="0">
    <w:p w14:paraId="37DFF54B" w14:textId="77777777" w:rsidR="00223532" w:rsidRDefault="0022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BF09" w14:textId="77777777" w:rsidR="002B7E63" w:rsidRDefault="002B7E63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BED4" w14:textId="77777777" w:rsidR="00223532" w:rsidRDefault="00223532">
      <w:r>
        <w:separator/>
      </w:r>
    </w:p>
  </w:footnote>
  <w:footnote w:type="continuationSeparator" w:id="0">
    <w:p w14:paraId="0BB89D0F" w14:textId="77777777" w:rsidR="00223532" w:rsidRDefault="0022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64D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5E"/>
    <w:rsid w:val="001772F3"/>
    <w:rsid w:val="0018115E"/>
    <w:rsid w:val="00203C68"/>
    <w:rsid w:val="00223532"/>
    <w:rsid w:val="002B7E63"/>
    <w:rsid w:val="00570716"/>
    <w:rsid w:val="005C161F"/>
    <w:rsid w:val="00694E02"/>
    <w:rsid w:val="00782C55"/>
    <w:rsid w:val="00832808"/>
    <w:rsid w:val="00900FB2"/>
    <w:rsid w:val="00C150A5"/>
    <w:rsid w:val="00C5313D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A6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le/Library/Containers/com.apple.mail/Data/Library/Mail%20Downloads/AB1DDCB8-619D-44AA-B1D6-E5454739211B/brevpapir-1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brevpapir-1.dot</Template>
  <TotalTime>2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>SkoleIT MFK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helle@luxhoj.dk</dc:creator>
  <cp:keywords/>
  <cp:lastModifiedBy>helle@luxhoj.dk</cp:lastModifiedBy>
  <cp:revision>2</cp:revision>
  <cp:lastPrinted>2004-06-09T07:36:00Z</cp:lastPrinted>
  <dcterms:created xsi:type="dcterms:W3CDTF">2021-04-20T08:17:00Z</dcterms:created>
  <dcterms:modified xsi:type="dcterms:W3CDTF">2021-04-20T08:17:00Z</dcterms:modified>
</cp:coreProperties>
</file>