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Beretning fra Rumæniensudvalget i Region 2 - 2020</w:t>
      </w:r>
    </w:p>
    <w:p>
      <w:pPr>
        <w:pStyle w:val="Normal"/>
        <w:rPr>
          <w:b/>
          <w:b/>
        </w:rPr>
      </w:pPr>
      <w:r>
        <w:rPr>
          <w:b/>
        </w:rPr>
      </w:r>
    </w:p>
    <w:p>
      <w:pPr>
        <w:pStyle w:val="Normal"/>
        <w:rPr/>
      </w:pPr>
      <w:r>
        <w:rPr/>
        <w:t>Herning:</w:t>
        <w:tab/>
        <w:tab/>
        <w:t>Birgit Fastrup, Gerda Højgaard og Inger Sahlholdt</w:t>
      </w:r>
    </w:p>
    <w:p>
      <w:pPr>
        <w:pStyle w:val="Normal"/>
        <w:rPr/>
      </w:pPr>
      <w:r>
        <w:rPr/>
        <w:t xml:space="preserve">Silkeborg: </w:t>
        <w:tab/>
        <w:tab/>
        <w:t xml:space="preserve">Inger Schmidt og Kirsten Tvedebrink </w:t>
      </w:r>
    </w:p>
    <w:p>
      <w:pPr>
        <w:pStyle w:val="Normal"/>
        <w:rPr/>
      </w:pPr>
      <w:r>
        <w:rPr/>
        <w:t>Skanderborg:</w:t>
        <w:tab/>
        <w:tab/>
        <w:t>Ingrid Trans,</w:t>
        <w:tab/>
        <w:t>Irma Andersen og Hanne Hagn-Meincke</w:t>
      </w:r>
    </w:p>
    <w:p>
      <w:pPr>
        <w:pStyle w:val="Normal"/>
        <w:rPr/>
      </w:pPr>
      <w:r>
        <w:rPr/>
        <w:t>Århus:</w:t>
        <w:tab/>
        <w:tab/>
        <w:t>Grethe Ærendahl, Hanne Jensbo og Kirsten Lindberg</w:t>
      </w:r>
    </w:p>
    <w:p>
      <w:pPr>
        <w:pStyle w:val="Normal"/>
        <w:rPr/>
      </w:pPr>
      <w:r>
        <w:rPr/>
      </w:r>
    </w:p>
    <w:p>
      <w:pPr>
        <w:pStyle w:val="Normal"/>
        <w:rPr/>
      </w:pPr>
      <w:r>
        <w:rPr/>
      </w:r>
    </w:p>
    <w:p>
      <w:pPr>
        <w:pStyle w:val="Normal"/>
        <w:rPr/>
      </w:pPr>
      <w:r>
        <w:rPr/>
      </w:r>
    </w:p>
    <w:p>
      <w:pPr>
        <w:pStyle w:val="Normal"/>
        <w:rPr>
          <w:b/>
          <w:b/>
          <w:lang w:val="en-GB"/>
        </w:rPr>
      </w:pPr>
      <w:r>
        <w:rPr>
          <w:b/>
          <w:lang w:val="en-GB"/>
        </w:rPr>
        <w:t>”</w:t>
      </w:r>
      <w:r>
        <w:rPr>
          <w:b/>
          <w:lang w:val="en-GB"/>
        </w:rPr>
        <w:t xml:space="preserve">Small Enterprisers” </w:t>
      </w:r>
    </w:p>
    <w:p>
      <w:pPr>
        <w:pStyle w:val="Normal"/>
        <w:rPr/>
      </w:pPr>
      <w:r>
        <w:rPr/>
        <w:t>Igen i år har vi støttet project “Small Enterprisers”</w:t>
      </w:r>
    </w:p>
    <w:p>
      <w:pPr>
        <w:pStyle w:val="Normal"/>
        <w:rPr/>
      </w:pPr>
      <w:r>
        <w:rPr/>
        <w:t>Iris College er en skole for blinde og svagtseende børn og unge mennesker i Timisoara.</w:t>
      </w:r>
    </w:p>
    <w:p>
      <w:pPr>
        <w:pStyle w:val="Normal"/>
        <w:rPr/>
      </w:pPr>
      <w:r>
        <w:rPr/>
        <w:t>Projektet går ud på at oprette små virksomheder.</w:t>
      </w:r>
    </w:p>
    <w:p>
      <w:pPr>
        <w:pStyle w:val="Normal"/>
        <w:rPr/>
      </w:pPr>
      <w:r>
        <w:rPr/>
        <w:t>Ligesom i den virkelige verden skal børnene lære at skrive ansøgninger til de forskellige stillinger, de skal lære at drive en virksomhed både praktisk og økonomisk, skrive nødvendige dokumenter, planlægge og evaluere. Støttet med EUR 800.</w:t>
      </w:r>
    </w:p>
    <w:p>
      <w:pPr>
        <w:pStyle w:val="Normal"/>
        <w:rPr/>
      </w:pPr>
      <w:r>
        <w:rPr/>
        <w:t>Projektet hjælper rigtig mange børn, og som i alle andre skoler, kommer der nye børn til hvert år, så selv om vi har støttet projektet i mange år, er det ikke de samme børn, vi støtter.</w:t>
      </w:r>
    </w:p>
    <w:p>
      <w:pPr>
        <w:pStyle w:val="Normal"/>
        <w:rPr/>
      </w:pPr>
      <w:r>
        <w:rPr/>
      </w:r>
    </w:p>
    <w:p>
      <w:pPr>
        <w:pStyle w:val="Normal"/>
        <w:rPr/>
      </w:pPr>
      <w:r>
        <w:rPr/>
      </w:r>
    </w:p>
    <w:p>
      <w:pPr>
        <w:pStyle w:val="Normal"/>
        <w:rPr>
          <w:b/>
          <w:b/>
        </w:rPr>
      </w:pPr>
      <w:r>
        <w:rPr>
          <w:b/>
        </w:rPr>
        <w:t>Unionsprojektet ”Teen-age Mothers”</w:t>
      </w:r>
    </w:p>
    <w:p>
      <w:pPr>
        <w:pStyle w:val="Normal"/>
        <w:rPr/>
      </w:pPr>
      <w:r>
        <w:rPr/>
        <w:t>Problemet med at helt unge piger bliver gravide – i mange tilfælde uden at vide hvorfor – er desværre et udbredt fænomen i hele Rumænien, idet kirken ikke tillader sexual- undervisning i skolerne.</w:t>
      </w:r>
    </w:p>
    <w:p>
      <w:pPr>
        <w:pStyle w:val="Normal"/>
        <w:rPr/>
      </w:pPr>
      <w:r>
        <w:rPr/>
        <w:t>”</w:t>
      </w:r>
      <w:r>
        <w:rPr/>
        <w:t xml:space="preserve">Teen-age-Mothers” er et Unionsprojekt, men vi i Rumæniensudvalget i Region 2 er parate til at hjælpe med det, vi eventuelt kan. </w:t>
      </w:r>
    </w:p>
    <w:p>
      <w:pPr>
        <w:pStyle w:val="Normal"/>
        <w:rPr/>
      </w:pPr>
      <w:r>
        <w:rPr/>
      </w:r>
    </w:p>
    <w:p>
      <w:pPr>
        <w:pStyle w:val="Normal"/>
        <w:rPr/>
      </w:pPr>
      <w:r>
        <w:rPr/>
        <w:t>Igen i år har vi mistet et kært medlem nemlig Simona fra Craiova.</w:t>
      </w:r>
    </w:p>
    <w:p>
      <w:pPr>
        <w:pStyle w:val="Normal"/>
        <w:rPr/>
      </w:pPr>
      <w:r>
        <w:rPr/>
        <w:t>Simona arbejdede i en børnehave med fokus på autistiske børn, og hun skulle have været til Danmark i 2021 for bl.a. at besøge Birgit Fastrup’s børnehave, der ligeledes arbejder med børn med autisme.</w:t>
      </w:r>
    </w:p>
    <w:p>
      <w:pPr>
        <w:pStyle w:val="Normal"/>
        <w:rPr/>
      </w:pPr>
      <w:r>
        <w:rPr/>
      </w:r>
    </w:p>
    <w:p>
      <w:pPr>
        <w:pStyle w:val="Normal"/>
        <w:rPr/>
      </w:pPr>
      <w:r>
        <w:rPr/>
        <w:t>Rumæniensprojektet er og har været et fantastisk projekt i næsten 30 år, men vi må se i øjnene, at det ikke bare kører af sig selv.</w:t>
      </w:r>
    </w:p>
    <w:p>
      <w:pPr>
        <w:pStyle w:val="Normal"/>
        <w:rPr/>
      </w:pPr>
      <w:r>
        <w:rPr/>
        <w:t>I takt med at både de og vi er blevet ældre, ildsjælene falder fra og det bliver sværere at få yngre kræfter til, bliver det sværere at fortsætte projekter.</w:t>
      </w:r>
    </w:p>
    <w:p>
      <w:pPr>
        <w:pStyle w:val="Normal"/>
        <w:rPr/>
      </w:pPr>
      <w:r>
        <w:rPr/>
      </w:r>
    </w:p>
    <w:p>
      <w:pPr>
        <w:pStyle w:val="Normal"/>
        <w:rPr/>
      </w:pPr>
      <w:r>
        <w:rPr/>
      </w:r>
    </w:p>
    <w:p>
      <w:pPr>
        <w:pStyle w:val="Normal"/>
        <w:rPr>
          <w:b/>
          <w:b/>
        </w:rPr>
      </w:pPr>
      <w:r>
        <w:rPr>
          <w:b/>
        </w:rPr>
        <w:t>”</w:t>
      </w:r>
      <w:r>
        <w:rPr>
          <w:b/>
        </w:rPr>
        <w:t>STOR TAK”</w:t>
      </w:r>
    </w:p>
    <w:p>
      <w:pPr>
        <w:pStyle w:val="Normal"/>
        <w:rPr/>
      </w:pPr>
      <w:r>
        <w:rPr/>
        <w:t xml:space="preserve">til SI Skanderborg, SI Ringkøbing og SI Aarhus der har doneret penge i årets løb. </w:t>
      </w:r>
    </w:p>
    <w:p>
      <w:pPr>
        <w:pStyle w:val="Normal"/>
        <w:rPr/>
      </w:pPr>
      <w:r>
        <w:rPr/>
      </w:r>
    </w:p>
    <w:p>
      <w:pPr>
        <w:pStyle w:val="Normal"/>
        <w:rPr/>
      </w:pPr>
      <w:r>
        <w:rPr/>
        <w:t xml:space="preserve">Pt mangler vi ikke penge til projekter, da klubberne i RO har nok at gøre med ”Teen-age Mothers”-projekterne, og ikke magter andet </w:t>
      </w:r>
    </w:p>
    <w:p>
      <w:pPr>
        <w:pStyle w:val="Normal"/>
        <w:rPr/>
      </w:pPr>
      <w:r>
        <w:rPr/>
      </w:r>
    </w:p>
    <w:p>
      <w:pPr>
        <w:pStyle w:val="Normal"/>
        <w:rPr/>
      </w:pPr>
      <w:r>
        <w:rPr/>
        <w:t>-men</w:t>
      </w:r>
    </w:p>
    <w:p>
      <w:pPr>
        <w:pStyle w:val="Normal"/>
        <w:rPr/>
      </w:pPr>
      <w:r>
        <w:rPr/>
      </w:r>
    </w:p>
    <w:p>
      <w:pPr>
        <w:pStyle w:val="Normal"/>
        <w:rPr/>
      </w:pPr>
      <w:r>
        <w:rPr/>
        <w:t xml:space="preserve">hvis nogen skulle have lyst – og penge til overs til at støtte Rumæniensudvalget i Region 2’s arbejde, kan beløb - store såvel som små overføres til </w:t>
      </w:r>
    </w:p>
    <w:p>
      <w:pPr>
        <w:pStyle w:val="Normal"/>
        <w:rPr/>
      </w:pPr>
      <w:r>
        <w:rPr/>
      </w:r>
    </w:p>
    <w:p>
      <w:pPr>
        <w:pStyle w:val="Normal"/>
        <w:rPr>
          <w:u w:val="single"/>
        </w:rPr>
      </w:pPr>
      <w:r>
        <w:rPr/>
        <w:tab/>
        <w:t xml:space="preserve">                           </w:t>
      </w:r>
      <w:r>
        <w:rPr>
          <w:u w:val="single"/>
        </w:rPr>
        <w:t>Reg 7120  Kto 1860591</w:t>
      </w:r>
    </w:p>
    <w:p>
      <w:pPr>
        <w:pStyle w:val="Normal"/>
        <w:rPr>
          <w:u w:val="single"/>
        </w:rPr>
      </w:pPr>
      <w:r>
        <w:rPr>
          <w:u w:val="single"/>
        </w:rPr>
      </w:r>
    </w:p>
    <w:p>
      <w:pPr>
        <w:pStyle w:val="Normal"/>
        <w:rPr/>
      </w:pPr>
      <w:r>
        <w:rPr/>
        <w:t>På Rumæniensudvalget i Region 2’s vegne</w:t>
      </w:r>
    </w:p>
    <w:p>
      <w:pPr>
        <w:pStyle w:val="Normal"/>
        <w:rPr/>
      </w:pPr>
      <w:r>
        <w:rPr/>
        <w:t>Kirsten Lindberg</w:t>
      </w:r>
    </w:p>
    <w:p>
      <w:pPr>
        <w:pStyle w:val="Normal"/>
        <w:rPr/>
      </w:pPr>
      <w:r>
        <w:rPr/>
      </w:r>
    </w:p>
    <w:p>
      <w:pPr>
        <w:pStyle w:val="Normal"/>
        <w:rPr/>
      </w:pPr>
      <w:r>
        <w:rPr/>
      </w:r>
    </w:p>
    <w:p>
      <w:pPr>
        <w:pStyle w:val="Normal"/>
        <w:rPr/>
      </w:pPr>
      <w:r>
        <w:rPr/>
        <w:t>Skovby, den 15. december 2020</w:t>
      </w:r>
    </w:p>
    <w:sectPr>
      <w:type w:val="nextPage"/>
      <w:pgSz w:w="11906" w:h="16838"/>
      <w:pgMar w:left="1134" w:right="2268" w:header="0" w:top="1134"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Overskrift1"/>
      <w:numFmt w:val="none"/>
      <w:suff w:val="nothing"/>
      <w:lvlText w:val=""/>
      <w:lvlJc w:val="left"/>
      <w:pPr>
        <w:tabs>
          <w:tab w:val="num" w:pos="0"/>
        </w:tabs>
        <w:ind w:left="0" w:hanging="0"/>
      </w:pPr>
    </w:lvl>
    <w:lvl w:ilvl="1">
      <w:start w:val="1"/>
      <w:pStyle w:val="Oversk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da-DK"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da-DK" w:bidi="ar-SA" w:eastAsia="zh-CN"/>
    </w:rPr>
  </w:style>
  <w:style w:type="paragraph" w:styleId="Overskrift1">
    <w:name w:val="Heading 1"/>
    <w:basedOn w:val="Normal"/>
    <w:next w:val="Normal"/>
    <w:qFormat/>
    <w:pPr>
      <w:keepNext w:val="true"/>
      <w:numPr>
        <w:ilvl w:val="0"/>
        <w:numId w:val="1"/>
      </w:numPr>
      <w:ind w:right="-2044" w:hanging="0"/>
      <w:outlineLvl w:val="0"/>
    </w:pPr>
    <w:rPr>
      <w:sz w:val="32"/>
    </w:rPr>
  </w:style>
  <w:style w:type="paragraph" w:styleId="Overskrift2">
    <w:name w:val="Heading 2"/>
    <w:basedOn w:val="Normal"/>
    <w:next w:val="Normal"/>
    <w:qFormat/>
    <w:pPr>
      <w:keepNext w:val="true"/>
      <w:numPr>
        <w:ilvl w:val="1"/>
        <w:numId w:val="1"/>
      </w:numPr>
      <w:outlineLvl w:val="1"/>
    </w:pPr>
    <w:rPr>
      <w:sz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Standardskrifttypeiafsnit">
    <w:name w:val="Standardskrifttype i afsnit"/>
    <w:qFormat/>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rPr>
      <w:sz w:val="32"/>
      <w:lang w:val="en-GB"/>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LibreOffice/7.1.3.2$Windows_X86_64 LibreOffice_project/47f78053abe362b9384784d31a6e56f8511eb1c1</Application>
  <AppVersion>15.0000</AppVersion>
  <Pages>2</Pages>
  <Words>383</Words>
  <Characters>1928</Characters>
  <CharactersWithSpaces>2327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2021-05-07T10:31:00Z</dcterms:created>
  <dc:creator>skovby vandværk</dc:creator>
  <dc:description/>
  <cp:keywords> </cp:keywords>
  <dc:language>da-DK</dc:language>
  <cp:lastModifiedBy>Skovhøj Agro</cp:lastModifiedBy>
  <cp:lastPrinted>2002-10-25T13:44:00Z</cp:lastPrinted>
  <dcterms:modified xsi:type="dcterms:W3CDTF">2021-05-07T10:31:00Z</dcterms:modified>
  <cp:revision>2</cp:revision>
  <dc:subject/>
  <dc:title>Dear Sabina,</dc:title>
</cp:coreProperties>
</file>